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2FD78" w14:textId="77777777" w:rsidR="0042388C" w:rsidRPr="0085789E" w:rsidRDefault="00000000" w:rsidP="00A5617E">
      <w:pPr>
        <w:spacing w:line="360" w:lineRule="auto"/>
        <w:jc w:val="center"/>
        <w:rPr>
          <w:rFonts w:ascii="Times New Roman" w:hAnsi="Times New Roman" w:cs="Times New Roman"/>
          <w:b/>
        </w:rPr>
      </w:pPr>
      <w:proofErr w:type="spellStart"/>
      <w:r w:rsidRPr="0085789E">
        <w:rPr>
          <w:rFonts w:ascii="Times New Roman" w:hAnsi="Times New Roman" w:cs="Times New Roman"/>
          <w:b/>
        </w:rPr>
        <w:t>Husson</w:t>
      </w:r>
      <w:proofErr w:type="spellEnd"/>
      <w:r w:rsidRPr="0085789E">
        <w:rPr>
          <w:rFonts w:ascii="Times New Roman" w:hAnsi="Times New Roman" w:cs="Times New Roman"/>
          <w:b/>
        </w:rPr>
        <w:t xml:space="preserve"> Stock Index</w:t>
      </w:r>
    </w:p>
    <w:p w14:paraId="4362DECD" w14:textId="77777777" w:rsidR="0042388C" w:rsidRPr="0085789E" w:rsidRDefault="0042388C" w:rsidP="00A5617E">
      <w:pPr>
        <w:spacing w:line="360" w:lineRule="auto"/>
        <w:rPr>
          <w:rFonts w:ascii="Times New Roman" w:hAnsi="Times New Roman" w:cs="Times New Roman"/>
          <w:b/>
          <w:color w:val="000000" w:themeColor="text1"/>
        </w:rPr>
      </w:pPr>
    </w:p>
    <w:p w14:paraId="430A4234" w14:textId="6636FEA7" w:rsidR="0042388C" w:rsidRPr="0085789E" w:rsidRDefault="00000000" w:rsidP="00A5617E">
      <w:pPr>
        <w:spacing w:line="360" w:lineRule="auto"/>
        <w:jc w:val="center"/>
        <w:rPr>
          <w:rFonts w:ascii="Times New Roman" w:hAnsi="Times New Roman" w:cs="Times New Roman"/>
          <w:color w:val="000000" w:themeColor="text1"/>
        </w:rPr>
      </w:pPr>
      <w:r w:rsidRPr="0085789E">
        <w:rPr>
          <w:rFonts w:ascii="Times New Roman" w:hAnsi="Times New Roman" w:cs="Times New Roman"/>
          <w:b/>
          <w:color w:val="000000" w:themeColor="text1"/>
        </w:rPr>
        <w:t xml:space="preserve">Week Ended </w:t>
      </w:r>
      <w:r w:rsidR="00600575" w:rsidRPr="0085789E">
        <w:rPr>
          <w:rFonts w:ascii="Times New Roman" w:hAnsi="Times New Roman" w:cs="Times New Roman"/>
          <w:b/>
          <w:color w:val="000000" w:themeColor="text1"/>
        </w:rPr>
        <w:t>July 5,</w:t>
      </w:r>
      <w:r w:rsidRPr="0085789E">
        <w:rPr>
          <w:rFonts w:ascii="Times New Roman" w:hAnsi="Times New Roman" w:cs="Times New Roman"/>
          <w:b/>
          <w:color w:val="000000" w:themeColor="text1"/>
        </w:rPr>
        <w:t xml:space="preserve"> 2024</w:t>
      </w:r>
    </w:p>
    <w:p w14:paraId="0151D10D" w14:textId="51BF1723" w:rsidR="006C4E10" w:rsidRPr="0085789E" w:rsidRDefault="00000000" w:rsidP="00A5617E">
      <w:pPr>
        <w:spacing w:line="360" w:lineRule="auto"/>
        <w:ind w:firstLine="720"/>
        <w:rPr>
          <w:rFonts w:ascii="Times New Roman" w:hAnsi="Times New Roman" w:cs="Times New Roman"/>
          <w:color w:val="000000" w:themeColor="text1"/>
        </w:rPr>
      </w:pPr>
      <w:r w:rsidRPr="0085789E">
        <w:rPr>
          <w:rFonts w:ascii="Times New Roman" w:hAnsi="Times New Roman" w:cs="Times New Roman"/>
          <w:color w:val="000000" w:themeColor="text1"/>
        </w:rPr>
        <w:t xml:space="preserve"> For the week ending </w:t>
      </w:r>
      <w:r w:rsidR="00615B87" w:rsidRPr="0085789E">
        <w:rPr>
          <w:rFonts w:ascii="Times New Roman" w:hAnsi="Times New Roman" w:cs="Times New Roman"/>
          <w:color w:val="000000" w:themeColor="text1"/>
        </w:rPr>
        <w:t>Ju</w:t>
      </w:r>
      <w:r w:rsidR="00600575" w:rsidRPr="0085789E">
        <w:rPr>
          <w:rFonts w:ascii="Times New Roman" w:hAnsi="Times New Roman" w:cs="Times New Roman"/>
          <w:color w:val="000000" w:themeColor="text1"/>
        </w:rPr>
        <w:t>ly 5</w:t>
      </w:r>
      <w:r w:rsidRPr="0085789E">
        <w:rPr>
          <w:rFonts w:ascii="Times New Roman" w:hAnsi="Times New Roman" w:cs="Times New Roman"/>
          <w:color w:val="000000" w:themeColor="text1"/>
        </w:rPr>
        <w:t xml:space="preserve">, 2024, the </w:t>
      </w:r>
      <w:proofErr w:type="spellStart"/>
      <w:r w:rsidRPr="0085789E">
        <w:rPr>
          <w:rFonts w:ascii="Times New Roman" w:hAnsi="Times New Roman" w:cs="Times New Roman"/>
          <w:color w:val="000000" w:themeColor="text1"/>
        </w:rPr>
        <w:t>Husson</w:t>
      </w:r>
      <w:proofErr w:type="spellEnd"/>
      <w:r w:rsidRPr="0085789E">
        <w:rPr>
          <w:rFonts w:ascii="Times New Roman" w:hAnsi="Times New Roman" w:cs="Times New Roman"/>
          <w:color w:val="000000" w:themeColor="text1"/>
        </w:rPr>
        <w:t xml:space="preserve"> Stock Index (HSI) closed at </w:t>
      </w:r>
      <w:r w:rsidR="006C4E10" w:rsidRPr="0085789E">
        <w:rPr>
          <w:rFonts w:ascii="Times New Roman" w:hAnsi="Times New Roman" w:cs="Times New Roman"/>
          <w:color w:val="000000" w:themeColor="text1"/>
        </w:rPr>
        <w:t>21</w:t>
      </w:r>
      <w:r w:rsidR="00866C9C" w:rsidRPr="0085789E">
        <w:rPr>
          <w:rFonts w:ascii="Times New Roman" w:hAnsi="Times New Roman" w:cs="Times New Roman"/>
          <w:color w:val="000000" w:themeColor="text1"/>
        </w:rPr>
        <w:t>6.72</w:t>
      </w:r>
    </w:p>
    <w:p w14:paraId="7B9A95A9" w14:textId="59178E44" w:rsidR="0042388C" w:rsidRPr="0085789E" w:rsidRDefault="00E63BB9" w:rsidP="00A5617E">
      <w:pPr>
        <w:spacing w:line="360" w:lineRule="auto"/>
        <w:rPr>
          <w:rFonts w:ascii="Times New Roman" w:hAnsi="Times New Roman" w:cs="Times New Roman"/>
          <w:color w:val="000000" w:themeColor="text1"/>
        </w:rPr>
      </w:pPr>
      <w:r w:rsidRPr="0085789E">
        <w:rPr>
          <w:rFonts w:ascii="Times New Roman" w:hAnsi="Times New Roman" w:cs="Times New Roman"/>
          <w:color w:val="000000" w:themeColor="text1"/>
        </w:rPr>
        <w:t xml:space="preserve"> which is a </w:t>
      </w:r>
      <w:r w:rsidR="00866C9C" w:rsidRPr="0085789E">
        <w:rPr>
          <w:rFonts w:ascii="Times New Roman" w:hAnsi="Times New Roman" w:cs="Times New Roman"/>
          <w:color w:val="000000" w:themeColor="text1"/>
        </w:rPr>
        <w:t>1.23</w:t>
      </w:r>
      <w:r w:rsidR="000B34FB" w:rsidRPr="0085789E">
        <w:rPr>
          <w:rFonts w:ascii="Times New Roman" w:hAnsi="Times New Roman" w:cs="Times New Roman"/>
          <w:color w:val="000000" w:themeColor="text1"/>
        </w:rPr>
        <w:t>% decrease</w:t>
      </w:r>
      <w:r w:rsidRPr="0085789E">
        <w:rPr>
          <w:rFonts w:ascii="Times New Roman" w:hAnsi="Times New Roman" w:cs="Times New Roman"/>
          <w:color w:val="000000" w:themeColor="text1"/>
        </w:rPr>
        <w:t xml:space="preserve"> from the week prior. The </w:t>
      </w:r>
      <w:r w:rsidR="000B34FB" w:rsidRPr="0085789E">
        <w:rPr>
          <w:rFonts w:ascii="Times New Roman" w:hAnsi="Times New Roman" w:cs="Times New Roman"/>
          <w:color w:val="000000" w:themeColor="text1"/>
        </w:rPr>
        <w:t xml:space="preserve">S&amp;P 500 </w:t>
      </w:r>
      <w:r w:rsidR="00866C9C" w:rsidRPr="0085789E">
        <w:rPr>
          <w:rFonts w:ascii="Times New Roman" w:hAnsi="Times New Roman" w:cs="Times New Roman"/>
          <w:color w:val="000000" w:themeColor="text1"/>
        </w:rPr>
        <w:t>increased</w:t>
      </w:r>
      <w:r w:rsidRPr="0085789E">
        <w:rPr>
          <w:rFonts w:ascii="Times New Roman" w:hAnsi="Times New Roman" w:cs="Times New Roman"/>
          <w:color w:val="000000" w:themeColor="text1"/>
        </w:rPr>
        <w:t xml:space="preserve"> this wee</w:t>
      </w:r>
      <w:r w:rsidR="000B34FB" w:rsidRPr="0085789E">
        <w:rPr>
          <w:rFonts w:ascii="Times New Roman" w:hAnsi="Times New Roman" w:cs="Times New Roman"/>
          <w:color w:val="000000" w:themeColor="text1"/>
        </w:rPr>
        <w:t xml:space="preserve">k by </w:t>
      </w:r>
      <w:r w:rsidR="00866C9C" w:rsidRPr="0085789E">
        <w:rPr>
          <w:rFonts w:ascii="Times New Roman" w:hAnsi="Times New Roman" w:cs="Times New Roman"/>
          <w:color w:val="000000" w:themeColor="text1"/>
        </w:rPr>
        <w:t>1.95</w:t>
      </w:r>
      <w:r w:rsidR="000B34FB" w:rsidRPr="0085789E">
        <w:rPr>
          <w:rFonts w:ascii="Times New Roman" w:hAnsi="Times New Roman" w:cs="Times New Roman"/>
          <w:color w:val="000000" w:themeColor="text1"/>
        </w:rPr>
        <w:t xml:space="preserve">% </w:t>
      </w:r>
      <w:r w:rsidRPr="0085789E">
        <w:rPr>
          <w:rFonts w:ascii="Times New Roman" w:hAnsi="Times New Roman" w:cs="Times New Roman"/>
          <w:color w:val="000000" w:themeColor="text1"/>
        </w:rPr>
        <w:t>from</w:t>
      </w:r>
      <w:r w:rsidR="00457613" w:rsidRPr="0085789E">
        <w:rPr>
          <w:rFonts w:ascii="Times New Roman" w:hAnsi="Times New Roman" w:cs="Times New Roman"/>
          <w:color w:val="000000" w:themeColor="text1"/>
        </w:rPr>
        <w:t xml:space="preserve"> </w:t>
      </w:r>
      <w:r w:rsidR="006C4E10" w:rsidRPr="0085789E">
        <w:rPr>
          <w:rFonts w:ascii="Times New Roman" w:hAnsi="Times New Roman" w:cs="Times New Roman"/>
          <w:color w:val="000000" w:themeColor="text1"/>
        </w:rPr>
        <w:t>5</w:t>
      </w:r>
      <w:r w:rsidR="00457613" w:rsidRPr="0085789E">
        <w:rPr>
          <w:rFonts w:ascii="Times New Roman" w:hAnsi="Times New Roman" w:cs="Times New Roman"/>
          <w:color w:val="000000" w:themeColor="text1"/>
        </w:rPr>
        <w:t>,46</w:t>
      </w:r>
      <w:r w:rsidR="006C4E10" w:rsidRPr="0085789E">
        <w:rPr>
          <w:rFonts w:ascii="Times New Roman" w:hAnsi="Times New Roman" w:cs="Times New Roman"/>
          <w:color w:val="000000" w:themeColor="text1"/>
        </w:rPr>
        <w:t>0</w:t>
      </w:r>
      <w:r w:rsidR="00457613" w:rsidRPr="0085789E">
        <w:rPr>
          <w:rFonts w:ascii="Times New Roman" w:hAnsi="Times New Roman" w:cs="Times New Roman"/>
          <w:color w:val="000000" w:themeColor="text1"/>
        </w:rPr>
        <w:t>.</w:t>
      </w:r>
      <w:r w:rsidR="006C4E10" w:rsidRPr="0085789E">
        <w:rPr>
          <w:rFonts w:ascii="Times New Roman" w:hAnsi="Times New Roman" w:cs="Times New Roman"/>
          <w:color w:val="000000" w:themeColor="text1"/>
        </w:rPr>
        <w:t>48</w:t>
      </w:r>
      <w:r w:rsidR="00866C9C" w:rsidRPr="0085789E">
        <w:rPr>
          <w:rFonts w:ascii="Times New Roman" w:hAnsi="Times New Roman" w:cs="Times New Roman"/>
          <w:color w:val="000000" w:themeColor="text1"/>
        </w:rPr>
        <w:t xml:space="preserve"> to 5,567.19</w:t>
      </w:r>
      <w:r w:rsidRPr="0085789E">
        <w:rPr>
          <w:rFonts w:ascii="Times New Roman" w:hAnsi="Times New Roman" w:cs="Times New Roman"/>
          <w:color w:val="000000" w:themeColor="text1"/>
        </w:rPr>
        <w:t xml:space="preserve">. The Dow Jones </w:t>
      </w:r>
      <w:r w:rsidR="006C4E10" w:rsidRPr="0085789E">
        <w:rPr>
          <w:rFonts w:ascii="Times New Roman" w:hAnsi="Times New Roman" w:cs="Times New Roman"/>
          <w:color w:val="000000" w:themeColor="text1"/>
        </w:rPr>
        <w:t xml:space="preserve">also </w:t>
      </w:r>
      <w:r w:rsidR="00866C9C" w:rsidRPr="0085789E">
        <w:rPr>
          <w:rFonts w:ascii="Times New Roman" w:hAnsi="Times New Roman" w:cs="Times New Roman"/>
          <w:color w:val="000000" w:themeColor="text1"/>
        </w:rPr>
        <w:t>increased this past week</w:t>
      </w:r>
      <w:r w:rsidRPr="0085789E">
        <w:rPr>
          <w:rFonts w:ascii="Times New Roman" w:hAnsi="Times New Roman" w:cs="Times New Roman"/>
          <w:color w:val="000000" w:themeColor="text1"/>
        </w:rPr>
        <w:t xml:space="preserve"> by </w:t>
      </w:r>
      <w:r w:rsidR="006C4E10" w:rsidRPr="0085789E">
        <w:rPr>
          <w:rFonts w:ascii="Times New Roman" w:hAnsi="Times New Roman" w:cs="Times New Roman"/>
          <w:color w:val="000000" w:themeColor="text1"/>
        </w:rPr>
        <w:t>0.</w:t>
      </w:r>
      <w:r w:rsidR="00866C9C" w:rsidRPr="0085789E">
        <w:rPr>
          <w:rFonts w:ascii="Times New Roman" w:hAnsi="Times New Roman" w:cs="Times New Roman"/>
          <w:color w:val="000000" w:themeColor="text1"/>
        </w:rPr>
        <w:t>66</w:t>
      </w:r>
      <w:r w:rsidRPr="0085789E">
        <w:rPr>
          <w:rFonts w:ascii="Times New Roman" w:hAnsi="Times New Roman" w:cs="Times New Roman"/>
          <w:color w:val="000000" w:themeColor="text1"/>
        </w:rPr>
        <w:t>%</w:t>
      </w:r>
      <w:r w:rsidR="00B84D2C" w:rsidRPr="0085789E">
        <w:rPr>
          <w:rFonts w:ascii="Times New Roman" w:hAnsi="Times New Roman" w:cs="Times New Roman"/>
          <w:color w:val="000000" w:themeColor="text1"/>
        </w:rPr>
        <w:t xml:space="preserve"> from</w:t>
      </w:r>
      <w:r w:rsidRPr="0085789E">
        <w:rPr>
          <w:rFonts w:ascii="Times New Roman" w:hAnsi="Times New Roman" w:cs="Times New Roman"/>
          <w:color w:val="000000" w:themeColor="text1"/>
        </w:rPr>
        <w:t xml:space="preserve"> </w:t>
      </w:r>
      <w:r w:rsidR="00457613" w:rsidRPr="0085789E">
        <w:rPr>
          <w:rFonts w:ascii="Times New Roman" w:hAnsi="Times New Roman" w:cs="Times New Roman"/>
          <w:color w:val="000000" w:themeColor="text1"/>
        </w:rPr>
        <w:t>39,1</w:t>
      </w:r>
      <w:r w:rsidR="006C4E10" w:rsidRPr="0085789E">
        <w:rPr>
          <w:rFonts w:ascii="Times New Roman" w:hAnsi="Times New Roman" w:cs="Times New Roman"/>
          <w:color w:val="000000" w:themeColor="text1"/>
        </w:rPr>
        <w:t>18.86</w:t>
      </w:r>
      <w:r w:rsidR="00866C9C" w:rsidRPr="0085789E">
        <w:rPr>
          <w:rFonts w:ascii="Times New Roman" w:hAnsi="Times New Roman" w:cs="Times New Roman"/>
          <w:color w:val="000000" w:themeColor="text1"/>
        </w:rPr>
        <w:t xml:space="preserve"> to 39,375.87</w:t>
      </w:r>
      <w:r w:rsidR="00457613" w:rsidRPr="0085789E">
        <w:rPr>
          <w:rFonts w:ascii="Times New Roman" w:hAnsi="Times New Roman" w:cs="Times New Roman"/>
          <w:color w:val="000000" w:themeColor="text1"/>
        </w:rPr>
        <w:t>.</w:t>
      </w:r>
      <w:r w:rsidRPr="0085789E">
        <w:rPr>
          <w:rFonts w:ascii="Times New Roman" w:hAnsi="Times New Roman" w:cs="Times New Roman"/>
          <w:color w:val="000000" w:themeColor="text1"/>
        </w:rPr>
        <w:t xml:space="preserve"> Year to date, the HSI has fallen by </w:t>
      </w:r>
      <w:r w:rsidR="00866C9C" w:rsidRPr="0085789E">
        <w:rPr>
          <w:rFonts w:ascii="Times New Roman" w:hAnsi="Times New Roman" w:cs="Times New Roman"/>
          <w:color w:val="000000" w:themeColor="text1"/>
        </w:rPr>
        <w:t>4.59</w:t>
      </w:r>
      <w:r w:rsidRPr="0085789E">
        <w:rPr>
          <w:rFonts w:ascii="Times New Roman" w:hAnsi="Times New Roman" w:cs="Times New Roman"/>
          <w:color w:val="000000" w:themeColor="text1"/>
        </w:rPr>
        <w:t xml:space="preserve">%, while the S&amp;P 500 has grown </w:t>
      </w:r>
      <w:r w:rsidR="008210CD" w:rsidRPr="0085789E">
        <w:rPr>
          <w:rFonts w:ascii="Times New Roman" w:hAnsi="Times New Roman" w:cs="Times New Roman"/>
          <w:color w:val="000000" w:themeColor="text1"/>
        </w:rPr>
        <w:t xml:space="preserve">by </w:t>
      </w:r>
      <w:r w:rsidRPr="0085789E">
        <w:rPr>
          <w:rFonts w:ascii="Times New Roman" w:hAnsi="Times New Roman" w:cs="Times New Roman"/>
          <w:color w:val="000000" w:themeColor="text1"/>
        </w:rPr>
        <w:t>1</w:t>
      </w:r>
      <w:r w:rsidR="00866C9C" w:rsidRPr="0085789E">
        <w:rPr>
          <w:rFonts w:ascii="Times New Roman" w:hAnsi="Times New Roman" w:cs="Times New Roman"/>
          <w:color w:val="000000" w:themeColor="text1"/>
        </w:rPr>
        <w:t>6.72</w:t>
      </w:r>
      <w:r w:rsidRPr="0085789E">
        <w:rPr>
          <w:rFonts w:ascii="Times New Roman" w:hAnsi="Times New Roman" w:cs="Times New Roman"/>
          <w:color w:val="000000" w:themeColor="text1"/>
        </w:rPr>
        <w:t xml:space="preserve">% and the Dow Jones Industrial Average has grown </w:t>
      </w:r>
      <w:r w:rsidR="008210CD" w:rsidRPr="0085789E">
        <w:rPr>
          <w:rFonts w:ascii="Times New Roman" w:hAnsi="Times New Roman" w:cs="Times New Roman"/>
          <w:color w:val="000000" w:themeColor="text1"/>
        </w:rPr>
        <w:t xml:space="preserve">by </w:t>
      </w:r>
      <w:r w:rsidR="00866C9C" w:rsidRPr="0085789E">
        <w:rPr>
          <w:rFonts w:ascii="Times New Roman" w:hAnsi="Times New Roman" w:cs="Times New Roman"/>
          <w:color w:val="000000" w:themeColor="text1"/>
        </w:rPr>
        <w:t>4.4</w:t>
      </w:r>
      <w:r w:rsidR="006C4E10" w:rsidRPr="0085789E">
        <w:rPr>
          <w:rFonts w:ascii="Times New Roman" w:hAnsi="Times New Roman" w:cs="Times New Roman"/>
          <w:color w:val="000000" w:themeColor="text1"/>
        </w:rPr>
        <w:t>7</w:t>
      </w:r>
      <w:r w:rsidRPr="0085789E">
        <w:rPr>
          <w:rFonts w:ascii="Times New Roman" w:hAnsi="Times New Roman" w:cs="Times New Roman"/>
          <w:color w:val="000000" w:themeColor="text1"/>
        </w:rPr>
        <w:t>%.</w:t>
      </w:r>
    </w:p>
    <w:p w14:paraId="0EEED292" w14:textId="77777777" w:rsidR="004A45DB" w:rsidRPr="0085789E" w:rsidRDefault="004A45DB" w:rsidP="00A5617E">
      <w:pPr>
        <w:spacing w:line="360" w:lineRule="auto"/>
        <w:rPr>
          <w:rFonts w:ascii="Times New Roman" w:hAnsi="Times New Roman" w:cs="Times New Roman"/>
          <w:color w:val="000000" w:themeColor="text1"/>
          <w:highlight w:val="yellow"/>
        </w:rPr>
      </w:pPr>
    </w:p>
    <w:p w14:paraId="49BD0EF4" w14:textId="77777777" w:rsidR="004A45DB" w:rsidRPr="0085789E" w:rsidRDefault="00000000" w:rsidP="00A5617E">
      <w:pPr>
        <w:spacing w:line="360" w:lineRule="auto"/>
        <w:jc w:val="center"/>
        <w:rPr>
          <w:rFonts w:ascii="Times New Roman" w:hAnsi="Times New Roman" w:cs="Times New Roman"/>
          <w:b/>
          <w:color w:val="000000" w:themeColor="text1"/>
        </w:rPr>
      </w:pPr>
      <w:r w:rsidRPr="0085789E">
        <w:rPr>
          <w:rFonts w:ascii="Times New Roman" w:hAnsi="Times New Roman" w:cs="Times New Roman"/>
          <w:b/>
          <w:color w:val="000000" w:themeColor="text1"/>
        </w:rPr>
        <w:t>Summary</w:t>
      </w:r>
    </w:p>
    <w:p w14:paraId="154664AB" w14:textId="786F0487" w:rsidR="0042388C" w:rsidRDefault="00000000" w:rsidP="0087202E">
      <w:pPr>
        <w:spacing w:line="360" w:lineRule="auto"/>
        <w:ind w:firstLine="720"/>
        <w:rPr>
          <w:rFonts w:ascii="Times New Roman" w:hAnsi="Times New Roman" w:cs="Times New Roman"/>
          <w:color w:val="000000" w:themeColor="text1"/>
        </w:rPr>
      </w:pPr>
      <w:r w:rsidRPr="009454FF">
        <w:rPr>
          <w:rFonts w:ascii="Times New Roman" w:hAnsi="Times New Roman" w:cs="Times New Roman"/>
          <w:color w:val="000000" w:themeColor="text1"/>
        </w:rPr>
        <w:t xml:space="preserve">For the week ending </w:t>
      </w:r>
      <w:r w:rsidR="00600575" w:rsidRPr="009454FF">
        <w:rPr>
          <w:rFonts w:ascii="Times New Roman" w:hAnsi="Times New Roman" w:cs="Times New Roman"/>
          <w:color w:val="000000" w:themeColor="text1"/>
        </w:rPr>
        <w:t>July 5, 2024</w:t>
      </w:r>
      <w:r w:rsidRPr="009454FF">
        <w:rPr>
          <w:rFonts w:ascii="Times New Roman" w:hAnsi="Times New Roman" w:cs="Times New Roman"/>
          <w:color w:val="000000" w:themeColor="text1"/>
        </w:rPr>
        <w:t xml:space="preserve">, the stock with the greatest percentage increase was </w:t>
      </w:r>
      <w:r w:rsidR="006E0A5C" w:rsidRPr="009454FF">
        <w:rPr>
          <w:rFonts w:ascii="Times New Roman" w:hAnsi="Times New Roman" w:cs="Times New Roman"/>
          <w:color w:val="000000" w:themeColor="text1"/>
        </w:rPr>
        <w:t>Walmart Inc (WMT)</w:t>
      </w:r>
      <w:r w:rsidR="00866C9C" w:rsidRPr="009454FF">
        <w:rPr>
          <w:rFonts w:ascii="Times New Roman" w:hAnsi="Times New Roman" w:cs="Times New Roman"/>
          <w:color w:val="000000" w:themeColor="text1"/>
        </w:rPr>
        <w:t>.</w:t>
      </w:r>
      <w:r w:rsidRPr="009454FF">
        <w:rPr>
          <w:rFonts w:ascii="Times New Roman" w:hAnsi="Times New Roman" w:cs="Times New Roman"/>
          <w:color w:val="000000" w:themeColor="text1"/>
        </w:rPr>
        <w:t xml:space="preserve"> </w:t>
      </w:r>
      <w:r w:rsidR="00F81615" w:rsidRPr="009454FF">
        <w:rPr>
          <w:rFonts w:ascii="Times New Roman" w:hAnsi="Times New Roman" w:cs="Times New Roman"/>
          <w:color w:val="000000" w:themeColor="text1"/>
        </w:rPr>
        <w:t xml:space="preserve">This week </w:t>
      </w:r>
      <w:r w:rsidR="006E0A5C" w:rsidRPr="009454FF">
        <w:rPr>
          <w:rFonts w:ascii="Times New Roman" w:hAnsi="Times New Roman" w:cs="Times New Roman"/>
          <w:color w:val="000000" w:themeColor="text1"/>
        </w:rPr>
        <w:t>WMT</w:t>
      </w:r>
      <w:r w:rsidR="00F81615" w:rsidRPr="009454FF">
        <w:rPr>
          <w:rFonts w:ascii="Times New Roman" w:hAnsi="Times New Roman" w:cs="Times New Roman"/>
          <w:color w:val="000000" w:themeColor="text1"/>
        </w:rPr>
        <w:t xml:space="preserve"> saw a</w:t>
      </w:r>
      <w:r w:rsidR="00E63BB9" w:rsidRPr="009454FF">
        <w:rPr>
          <w:rFonts w:ascii="Times New Roman" w:hAnsi="Times New Roman" w:cs="Times New Roman"/>
          <w:color w:val="000000" w:themeColor="text1"/>
        </w:rPr>
        <w:t xml:space="preserve">n </w:t>
      </w:r>
      <w:r w:rsidR="00F81615" w:rsidRPr="009454FF">
        <w:rPr>
          <w:rFonts w:ascii="Times New Roman" w:hAnsi="Times New Roman" w:cs="Times New Roman"/>
          <w:color w:val="000000" w:themeColor="text1"/>
        </w:rPr>
        <w:t>increase in its stock price, which rose from $</w:t>
      </w:r>
      <w:r w:rsidR="00866C9C" w:rsidRPr="009454FF">
        <w:rPr>
          <w:rFonts w:ascii="Times New Roman" w:hAnsi="Times New Roman" w:cs="Times New Roman"/>
          <w:color w:val="000000" w:themeColor="text1"/>
        </w:rPr>
        <w:t>67.71</w:t>
      </w:r>
      <w:r w:rsidR="00457613" w:rsidRPr="009454FF">
        <w:rPr>
          <w:rFonts w:ascii="Times New Roman" w:hAnsi="Times New Roman" w:cs="Times New Roman"/>
          <w:color w:val="000000" w:themeColor="text1"/>
        </w:rPr>
        <w:t xml:space="preserve"> to</w:t>
      </w:r>
      <w:r w:rsidR="00F81615" w:rsidRPr="009454FF">
        <w:rPr>
          <w:rFonts w:ascii="Times New Roman" w:hAnsi="Times New Roman" w:cs="Times New Roman"/>
          <w:color w:val="000000" w:themeColor="text1"/>
        </w:rPr>
        <w:t xml:space="preserve"> $</w:t>
      </w:r>
      <w:r w:rsidR="00866C9C" w:rsidRPr="009454FF">
        <w:rPr>
          <w:rFonts w:ascii="Times New Roman" w:hAnsi="Times New Roman" w:cs="Times New Roman"/>
          <w:color w:val="000000" w:themeColor="text1"/>
        </w:rPr>
        <w:t>70.04,</w:t>
      </w:r>
      <w:r w:rsidR="00F81615" w:rsidRPr="009454FF">
        <w:rPr>
          <w:rFonts w:ascii="Times New Roman" w:hAnsi="Times New Roman" w:cs="Times New Roman"/>
          <w:color w:val="000000" w:themeColor="text1"/>
        </w:rPr>
        <w:t xml:space="preserve"> a </w:t>
      </w:r>
      <w:r w:rsidR="00866C9C" w:rsidRPr="009454FF">
        <w:rPr>
          <w:rFonts w:ascii="Times New Roman" w:hAnsi="Times New Roman" w:cs="Times New Roman"/>
          <w:color w:val="000000" w:themeColor="text1"/>
        </w:rPr>
        <w:t>3.44</w:t>
      </w:r>
      <w:r w:rsidR="00F81615" w:rsidRPr="009454FF">
        <w:rPr>
          <w:rFonts w:ascii="Times New Roman" w:hAnsi="Times New Roman" w:cs="Times New Roman"/>
          <w:color w:val="000000" w:themeColor="text1"/>
        </w:rPr>
        <w:t>% gain</w:t>
      </w:r>
      <w:r w:rsidR="00A5617E" w:rsidRPr="009454FF">
        <w:rPr>
          <w:rFonts w:ascii="Times New Roman" w:hAnsi="Times New Roman" w:cs="Times New Roman"/>
          <w:color w:val="000000" w:themeColor="text1"/>
        </w:rPr>
        <w:t xml:space="preserve">. </w:t>
      </w:r>
      <w:r w:rsidR="0085789E" w:rsidRPr="009454FF">
        <w:rPr>
          <w:rFonts w:ascii="Times New Roman" w:hAnsi="Times New Roman" w:cs="Times New Roman"/>
          <w:color w:val="000000" w:themeColor="text1"/>
        </w:rPr>
        <w:t>This increase follows a U.S. judge's decision to dismiss a central claim in a lawsuit accusing Walmart of ignoring scams in its money transfer services. Additionally, Walmart's stock received positive publicity with news that Co-op will be using Walmart's Store Assist technology to enhance its online grocery fulfillment</w:t>
      </w:r>
      <w:r w:rsidR="00A5617E" w:rsidRPr="009454FF">
        <w:rPr>
          <w:rFonts w:ascii="Times New Roman" w:hAnsi="Times New Roman" w:cs="Times New Roman"/>
          <w:color w:val="000000" w:themeColor="text1"/>
        </w:rPr>
        <w:t xml:space="preserve">. </w:t>
      </w:r>
      <w:r w:rsidR="00F91F97" w:rsidRPr="009454FF">
        <w:rPr>
          <w:rFonts w:ascii="Times New Roman" w:hAnsi="Times New Roman" w:cs="Times New Roman"/>
          <w:color w:val="000000" w:themeColor="text1"/>
        </w:rPr>
        <w:t xml:space="preserve">The stock with the second largest increase was </w:t>
      </w:r>
      <w:r w:rsidR="001B1A20" w:rsidRPr="009454FF">
        <w:rPr>
          <w:rFonts w:ascii="Times New Roman" w:hAnsi="Times New Roman" w:cs="Times New Roman"/>
          <w:color w:val="000000" w:themeColor="text1"/>
        </w:rPr>
        <w:t>T-Mobil US, Inc. (TMUS</w:t>
      </w:r>
      <w:r w:rsidR="00F91F97" w:rsidRPr="009454FF">
        <w:rPr>
          <w:rFonts w:ascii="Times New Roman" w:hAnsi="Times New Roman" w:cs="Times New Roman"/>
          <w:color w:val="000000" w:themeColor="text1"/>
        </w:rPr>
        <w:t xml:space="preserve">). </w:t>
      </w:r>
      <w:r w:rsidR="001B1A20" w:rsidRPr="009454FF">
        <w:rPr>
          <w:rFonts w:ascii="Times New Roman" w:hAnsi="Times New Roman" w:cs="Times New Roman"/>
          <w:color w:val="000000" w:themeColor="text1"/>
        </w:rPr>
        <w:t>TMUS</w:t>
      </w:r>
      <w:r w:rsidR="00F91F97" w:rsidRPr="009454FF">
        <w:rPr>
          <w:rFonts w:ascii="Times New Roman" w:hAnsi="Times New Roman" w:cs="Times New Roman"/>
          <w:color w:val="000000" w:themeColor="text1"/>
        </w:rPr>
        <w:t xml:space="preserve"> increased </w:t>
      </w:r>
      <w:r w:rsidR="001B1A20" w:rsidRPr="009454FF">
        <w:rPr>
          <w:rFonts w:ascii="Times New Roman" w:hAnsi="Times New Roman" w:cs="Times New Roman"/>
          <w:color w:val="000000" w:themeColor="text1"/>
        </w:rPr>
        <w:t>1.74</w:t>
      </w:r>
      <w:r w:rsidR="006C4E10" w:rsidRPr="009454FF">
        <w:rPr>
          <w:rFonts w:ascii="Times New Roman" w:hAnsi="Times New Roman" w:cs="Times New Roman"/>
          <w:color w:val="000000" w:themeColor="text1"/>
        </w:rPr>
        <w:t>% from $</w:t>
      </w:r>
      <w:r w:rsidR="001B1A20" w:rsidRPr="009454FF">
        <w:rPr>
          <w:rFonts w:ascii="Times New Roman" w:hAnsi="Times New Roman" w:cs="Times New Roman"/>
          <w:color w:val="000000" w:themeColor="text1"/>
        </w:rPr>
        <w:t>176.18</w:t>
      </w:r>
      <w:r w:rsidR="006C4E10" w:rsidRPr="009454FF">
        <w:rPr>
          <w:rFonts w:ascii="Times New Roman" w:hAnsi="Times New Roman" w:cs="Times New Roman"/>
          <w:color w:val="000000" w:themeColor="text1"/>
        </w:rPr>
        <w:t xml:space="preserve"> to $</w:t>
      </w:r>
      <w:r w:rsidR="001B1A20" w:rsidRPr="009454FF">
        <w:rPr>
          <w:rFonts w:ascii="Times New Roman" w:hAnsi="Times New Roman" w:cs="Times New Roman"/>
          <w:color w:val="000000" w:themeColor="text1"/>
        </w:rPr>
        <w:t>179.24 which was outperformed even by the S&amp;P 500 which increased 1.95% in the last week</w:t>
      </w:r>
      <w:r w:rsidR="006C4E10" w:rsidRPr="009454FF">
        <w:rPr>
          <w:rFonts w:ascii="Times New Roman" w:hAnsi="Times New Roman" w:cs="Times New Roman"/>
          <w:color w:val="000000" w:themeColor="text1"/>
        </w:rPr>
        <w:t>.</w:t>
      </w:r>
    </w:p>
    <w:p w14:paraId="1000B35B" w14:textId="77777777" w:rsidR="0087202E" w:rsidRPr="009454FF" w:rsidRDefault="0087202E" w:rsidP="009454FF">
      <w:pPr>
        <w:spacing w:line="360" w:lineRule="auto"/>
        <w:ind w:firstLine="720"/>
        <w:rPr>
          <w:color w:val="000000" w:themeColor="text1"/>
        </w:rPr>
      </w:pPr>
    </w:p>
    <w:p w14:paraId="68B07DF8" w14:textId="2A4367A0" w:rsidR="004742FC" w:rsidRDefault="00000000" w:rsidP="0087202E">
      <w:pPr>
        <w:spacing w:line="360" w:lineRule="auto"/>
        <w:ind w:firstLine="720"/>
        <w:rPr>
          <w:rFonts w:ascii="Times New Roman" w:hAnsi="Times New Roman" w:cs="Times New Roman"/>
          <w:color w:val="000000" w:themeColor="text1"/>
        </w:rPr>
      </w:pPr>
      <w:r w:rsidRPr="009454FF">
        <w:rPr>
          <w:rFonts w:ascii="Times New Roman" w:hAnsi="Times New Roman" w:cs="Times New Roman"/>
          <w:color w:val="000000" w:themeColor="text1"/>
        </w:rPr>
        <w:t xml:space="preserve">This week, the stock with the largest percentage decline was </w:t>
      </w:r>
      <w:proofErr w:type="spellStart"/>
      <w:r w:rsidR="001B1A20" w:rsidRPr="009454FF">
        <w:rPr>
          <w:rFonts w:ascii="Times New Roman" w:hAnsi="Times New Roman" w:cs="Times New Roman"/>
          <w:color w:val="000000" w:themeColor="text1"/>
        </w:rPr>
        <w:t>ImmuCell</w:t>
      </w:r>
      <w:proofErr w:type="spellEnd"/>
      <w:r w:rsidR="001B1A20" w:rsidRPr="009454FF">
        <w:rPr>
          <w:rFonts w:ascii="Times New Roman" w:hAnsi="Times New Roman" w:cs="Times New Roman"/>
          <w:color w:val="000000" w:themeColor="text1"/>
        </w:rPr>
        <w:t xml:space="preserve"> Corporation (ICCC</w:t>
      </w:r>
      <w:r w:rsidR="001040FF" w:rsidRPr="009454FF">
        <w:rPr>
          <w:rFonts w:ascii="Times New Roman" w:hAnsi="Times New Roman" w:cs="Times New Roman"/>
          <w:color w:val="000000" w:themeColor="text1"/>
        </w:rPr>
        <w:t>)</w:t>
      </w:r>
      <w:r w:rsidR="00E63BB9" w:rsidRPr="009454FF">
        <w:rPr>
          <w:rFonts w:ascii="Times New Roman" w:hAnsi="Times New Roman" w:cs="Times New Roman"/>
          <w:color w:val="000000" w:themeColor="text1"/>
        </w:rPr>
        <w:t xml:space="preserve">. </w:t>
      </w:r>
      <w:r w:rsidR="000B34FB" w:rsidRPr="009454FF">
        <w:rPr>
          <w:rFonts w:ascii="Times New Roman" w:hAnsi="Times New Roman" w:cs="Times New Roman"/>
          <w:color w:val="000000" w:themeColor="text1"/>
        </w:rPr>
        <w:t xml:space="preserve">This week </w:t>
      </w:r>
      <w:r w:rsidR="001B1A20" w:rsidRPr="009454FF">
        <w:rPr>
          <w:rFonts w:ascii="Times New Roman" w:hAnsi="Times New Roman" w:cs="Times New Roman"/>
          <w:color w:val="000000" w:themeColor="text1"/>
        </w:rPr>
        <w:t>ICCC</w:t>
      </w:r>
      <w:r w:rsidR="000B34FB" w:rsidRPr="009454FF">
        <w:rPr>
          <w:rFonts w:ascii="Times New Roman" w:hAnsi="Times New Roman" w:cs="Times New Roman"/>
          <w:color w:val="000000" w:themeColor="text1"/>
        </w:rPr>
        <w:t xml:space="preserve"> </w:t>
      </w:r>
      <w:r w:rsidR="006C4E10" w:rsidRPr="009454FF">
        <w:rPr>
          <w:rFonts w:ascii="Times New Roman" w:hAnsi="Times New Roman" w:cs="Times New Roman"/>
          <w:color w:val="000000" w:themeColor="text1"/>
        </w:rPr>
        <w:t>decreased</w:t>
      </w:r>
      <w:r w:rsidR="001040FF" w:rsidRPr="009454FF">
        <w:rPr>
          <w:rFonts w:ascii="Times New Roman" w:hAnsi="Times New Roman" w:cs="Times New Roman"/>
          <w:color w:val="000000" w:themeColor="text1"/>
        </w:rPr>
        <w:t xml:space="preserve"> </w:t>
      </w:r>
      <w:r w:rsidR="001B1A20" w:rsidRPr="009454FF">
        <w:rPr>
          <w:rFonts w:ascii="Times New Roman" w:hAnsi="Times New Roman" w:cs="Times New Roman"/>
          <w:color w:val="000000" w:themeColor="text1"/>
        </w:rPr>
        <w:t>11.75</w:t>
      </w:r>
      <w:r w:rsidR="000B34FB" w:rsidRPr="009454FF">
        <w:rPr>
          <w:rFonts w:ascii="Times New Roman" w:hAnsi="Times New Roman" w:cs="Times New Roman"/>
          <w:color w:val="000000" w:themeColor="text1"/>
        </w:rPr>
        <w:t>% in stock price, falling from $</w:t>
      </w:r>
      <w:r w:rsidR="001B1A20" w:rsidRPr="009454FF">
        <w:rPr>
          <w:rFonts w:ascii="Times New Roman" w:hAnsi="Times New Roman" w:cs="Times New Roman"/>
          <w:color w:val="000000" w:themeColor="text1"/>
        </w:rPr>
        <w:t>4.85</w:t>
      </w:r>
      <w:r w:rsidR="006C4E10" w:rsidRPr="009454FF">
        <w:rPr>
          <w:rFonts w:ascii="Times New Roman" w:hAnsi="Times New Roman" w:cs="Times New Roman"/>
          <w:color w:val="000000" w:themeColor="text1"/>
        </w:rPr>
        <w:t xml:space="preserve"> </w:t>
      </w:r>
      <w:r w:rsidR="000B34FB" w:rsidRPr="009454FF">
        <w:rPr>
          <w:rFonts w:ascii="Times New Roman" w:hAnsi="Times New Roman" w:cs="Times New Roman"/>
          <w:color w:val="000000" w:themeColor="text1"/>
        </w:rPr>
        <w:t>to $</w:t>
      </w:r>
      <w:r w:rsidR="001B1A20" w:rsidRPr="009454FF">
        <w:rPr>
          <w:rFonts w:ascii="Times New Roman" w:hAnsi="Times New Roman" w:cs="Times New Roman"/>
          <w:color w:val="000000" w:themeColor="text1"/>
        </w:rPr>
        <w:t>4</w:t>
      </w:r>
      <w:r w:rsidR="000B34FB" w:rsidRPr="009454FF">
        <w:rPr>
          <w:rFonts w:ascii="Times New Roman" w:hAnsi="Times New Roman" w:cs="Times New Roman"/>
          <w:color w:val="000000" w:themeColor="text1"/>
        </w:rPr>
        <w:t>.</w:t>
      </w:r>
      <w:r w:rsidR="001B1A20" w:rsidRPr="009454FF">
        <w:rPr>
          <w:rFonts w:ascii="Times New Roman" w:hAnsi="Times New Roman" w:cs="Times New Roman"/>
          <w:color w:val="000000" w:themeColor="text1"/>
        </w:rPr>
        <w:t>28.</w:t>
      </w:r>
      <w:r w:rsidR="00130A45" w:rsidRPr="009454FF">
        <w:rPr>
          <w:rFonts w:ascii="Times New Roman" w:hAnsi="Times New Roman" w:cs="Times New Roman"/>
          <w:color w:val="000000" w:themeColor="text1"/>
        </w:rPr>
        <w:t xml:space="preserve"> </w:t>
      </w:r>
      <w:r w:rsidR="00A5617E" w:rsidRPr="009454FF">
        <w:rPr>
          <w:rFonts w:ascii="Times New Roman" w:hAnsi="Times New Roman" w:cs="Times New Roman"/>
          <w:color w:val="000000" w:themeColor="text1"/>
        </w:rPr>
        <w:t xml:space="preserve">This drop followed a regulatory update from </w:t>
      </w:r>
      <w:proofErr w:type="spellStart"/>
      <w:r w:rsidR="00A5617E" w:rsidRPr="009454FF">
        <w:rPr>
          <w:rFonts w:ascii="Times New Roman" w:hAnsi="Times New Roman" w:cs="Times New Roman"/>
          <w:color w:val="000000" w:themeColor="text1"/>
        </w:rPr>
        <w:t>ImmuCell</w:t>
      </w:r>
      <w:proofErr w:type="spellEnd"/>
      <w:r w:rsidR="00A5617E" w:rsidRPr="009454FF">
        <w:rPr>
          <w:rFonts w:ascii="Times New Roman" w:hAnsi="Times New Roman" w:cs="Times New Roman"/>
          <w:color w:val="000000" w:themeColor="text1"/>
        </w:rPr>
        <w:t xml:space="preserve"> last month regarding its product development initiative for Re-Tain®, which highlighted delays in the approval process by the FDA. </w:t>
      </w:r>
      <w:r w:rsidR="006C4E10" w:rsidRPr="009454FF">
        <w:rPr>
          <w:rFonts w:ascii="Times New Roman" w:hAnsi="Times New Roman" w:cs="Times New Roman"/>
          <w:color w:val="000000" w:themeColor="text1"/>
        </w:rPr>
        <w:t xml:space="preserve">The stock with the second largest decrease was </w:t>
      </w:r>
      <w:r w:rsidR="001B1A20" w:rsidRPr="009454FF">
        <w:rPr>
          <w:rFonts w:ascii="Times New Roman" w:hAnsi="Times New Roman" w:cs="Times New Roman"/>
          <w:color w:val="000000" w:themeColor="text1"/>
        </w:rPr>
        <w:t>Walgreens Boots Alliance, Inc.</w:t>
      </w:r>
      <w:r w:rsidR="006A70E4" w:rsidRPr="009454FF">
        <w:rPr>
          <w:rFonts w:ascii="Times New Roman" w:hAnsi="Times New Roman" w:cs="Times New Roman"/>
          <w:color w:val="000000" w:themeColor="text1"/>
        </w:rPr>
        <w:t xml:space="preserve"> (</w:t>
      </w:r>
      <w:r w:rsidR="001B1A20" w:rsidRPr="009454FF">
        <w:rPr>
          <w:rFonts w:ascii="Times New Roman" w:hAnsi="Times New Roman" w:cs="Times New Roman"/>
          <w:color w:val="000000" w:themeColor="text1"/>
        </w:rPr>
        <w:t>WBA</w:t>
      </w:r>
      <w:r w:rsidR="006A70E4" w:rsidRPr="009454FF">
        <w:rPr>
          <w:rFonts w:ascii="Times New Roman" w:hAnsi="Times New Roman" w:cs="Times New Roman"/>
          <w:color w:val="000000" w:themeColor="text1"/>
        </w:rPr>
        <w:t xml:space="preserve">). </w:t>
      </w:r>
      <w:r w:rsidR="001B1A20" w:rsidRPr="009454FF">
        <w:rPr>
          <w:rFonts w:ascii="Times New Roman" w:hAnsi="Times New Roman" w:cs="Times New Roman"/>
          <w:color w:val="000000" w:themeColor="text1"/>
        </w:rPr>
        <w:t>WBA</w:t>
      </w:r>
      <w:r w:rsidR="006C4E10" w:rsidRPr="009454FF">
        <w:rPr>
          <w:rFonts w:ascii="Times New Roman" w:hAnsi="Times New Roman" w:cs="Times New Roman"/>
          <w:color w:val="000000" w:themeColor="text1"/>
        </w:rPr>
        <w:t xml:space="preserve"> </w:t>
      </w:r>
      <w:r w:rsidR="006A70E4" w:rsidRPr="009454FF">
        <w:rPr>
          <w:rFonts w:ascii="Times New Roman" w:hAnsi="Times New Roman" w:cs="Times New Roman"/>
          <w:color w:val="000000" w:themeColor="text1"/>
        </w:rPr>
        <w:t xml:space="preserve">stock dipped </w:t>
      </w:r>
      <w:r w:rsidR="001B1A20" w:rsidRPr="009454FF">
        <w:rPr>
          <w:rFonts w:ascii="Times New Roman" w:hAnsi="Times New Roman" w:cs="Times New Roman"/>
          <w:color w:val="000000" w:themeColor="text1"/>
        </w:rPr>
        <w:t>6.94</w:t>
      </w:r>
      <w:r w:rsidR="006A70E4" w:rsidRPr="009454FF">
        <w:rPr>
          <w:rFonts w:ascii="Times New Roman" w:hAnsi="Times New Roman" w:cs="Times New Roman"/>
          <w:color w:val="000000" w:themeColor="text1"/>
        </w:rPr>
        <w:t>% from $</w:t>
      </w:r>
      <w:r w:rsidR="001B1A20" w:rsidRPr="009454FF">
        <w:rPr>
          <w:rFonts w:ascii="Times New Roman" w:hAnsi="Times New Roman" w:cs="Times New Roman"/>
          <w:color w:val="000000" w:themeColor="text1"/>
        </w:rPr>
        <w:t>12.10</w:t>
      </w:r>
      <w:r w:rsidR="006A70E4" w:rsidRPr="009454FF">
        <w:rPr>
          <w:rFonts w:ascii="Times New Roman" w:hAnsi="Times New Roman" w:cs="Times New Roman"/>
          <w:color w:val="000000" w:themeColor="text1"/>
        </w:rPr>
        <w:t xml:space="preserve"> to $</w:t>
      </w:r>
      <w:r w:rsidR="001B1A20" w:rsidRPr="009454FF">
        <w:rPr>
          <w:rFonts w:ascii="Times New Roman" w:hAnsi="Times New Roman" w:cs="Times New Roman"/>
          <w:color w:val="000000" w:themeColor="text1"/>
        </w:rPr>
        <w:t>11.26.</w:t>
      </w:r>
    </w:p>
    <w:p w14:paraId="7B4A8EF3" w14:textId="77777777" w:rsidR="0087202E" w:rsidRPr="009454FF" w:rsidRDefault="0087202E" w:rsidP="009454FF">
      <w:pPr>
        <w:spacing w:line="360" w:lineRule="auto"/>
        <w:ind w:firstLine="720"/>
        <w:rPr>
          <w:color w:val="000000" w:themeColor="text1"/>
        </w:rPr>
      </w:pPr>
    </w:p>
    <w:p w14:paraId="08155F3D" w14:textId="2931705E" w:rsidR="004742FC" w:rsidRPr="009454FF" w:rsidRDefault="00000000" w:rsidP="009454FF">
      <w:pPr>
        <w:spacing w:line="360" w:lineRule="auto"/>
        <w:jc w:val="center"/>
        <w:rPr>
          <w:rFonts w:ascii="Times New Roman" w:hAnsi="Times New Roman" w:cs="Times New Roman"/>
          <w:b/>
          <w:color w:val="000000" w:themeColor="text1"/>
        </w:rPr>
      </w:pPr>
      <w:r w:rsidRPr="009454FF">
        <w:rPr>
          <w:rFonts w:ascii="Times New Roman" w:hAnsi="Times New Roman" w:cs="Times New Roman"/>
          <w:b/>
          <w:color w:val="000000" w:themeColor="text1"/>
        </w:rPr>
        <w:t>Overview</w:t>
      </w:r>
    </w:p>
    <w:p w14:paraId="5D05969A" w14:textId="19257576" w:rsidR="0042388C" w:rsidRPr="0085789E" w:rsidRDefault="00000000" w:rsidP="00A5617E">
      <w:pPr>
        <w:spacing w:line="360" w:lineRule="auto"/>
        <w:ind w:firstLine="720"/>
        <w:rPr>
          <w:rFonts w:ascii="Times New Roman" w:hAnsi="Times New Roman" w:cs="Times New Roman"/>
          <w:b/>
        </w:rPr>
      </w:pPr>
      <w:r w:rsidRPr="0085789E">
        <w:rPr>
          <w:rFonts w:ascii="Times New Roman" w:hAnsi="Times New Roman" w:cs="Times New Roman"/>
        </w:rPr>
        <w:t xml:space="preserve">The HSI was developed by Marie Kenney, while a student at </w:t>
      </w:r>
      <w:proofErr w:type="spellStart"/>
      <w:r w:rsidRPr="0085789E">
        <w:rPr>
          <w:rFonts w:ascii="Times New Roman" w:hAnsi="Times New Roman" w:cs="Times New Roman"/>
        </w:rPr>
        <w:t>Husson</w:t>
      </w:r>
      <w:proofErr w:type="spellEnd"/>
      <w:r w:rsidRPr="0085789E">
        <w:rPr>
          <w:rFonts w:ascii="Times New Roman" w:hAnsi="Times New Roman" w:cs="Times New Roman"/>
        </w:rPr>
        <w:t xml:space="preserve"> University, in</w:t>
      </w:r>
    </w:p>
    <w:p w14:paraId="3A6F7CCB" w14:textId="77777777" w:rsidR="0042388C" w:rsidRPr="0085789E" w:rsidRDefault="00000000" w:rsidP="00A5617E">
      <w:pPr>
        <w:spacing w:line="360" w:lineRule="auto"/>
        <w:rPr>
          <w:rFonts w:ascii="Times New Roman" w:hAnsi="Times New Roman" w:cs="Times New Roman"/>
        </w:rPr>
      </w:pPr>
      <w:r w:rsidRPr="0085789E">
        <w:rPr>
          <w:rFonts w:ascii="Times New Roman" w:hAnsi="Times New Roman" w:cs="Times New Roman"/>
        </w:rPr>
        <w:t>consultation with Associate Professor J. Douglas Wellington. The index is currently being</w:t>
      </w:r>
    </w:p>
    <w:p w14:paraId="62135255" w14:textId="77777777" w:rsidR="0042388C" w:rsidRPr="0085789E" w:rsidRDefault="00000000" w:rsidP="00A5617E">
      <w:pPr>
        <w:spacing w:line="360" w:lineRule="auto"/>
        <w:rPr>
          <w:rFonts w:ascii="Times New Roman" w:hAnsi="Times New Roman" w:cs="Times New Roman"/>
        </w:rPr>
      </w:pPr>
      <w:r w:rsidRPr="0085789E">
        <w:rPr>
          <w:rFonts w:ascii="Times New Roman" w:hAnsi="Times New Roman" w:cs="Times New Roman"/>
        </w:rPr>
        <w:t xml:space="preserve">tracked and analyzed by </w:t>
      </w:r>
      <w:proofErr w:type="spellStart"/>
      <w:r w:rsidRPr="0085789E">
        <w:rPr>
          <w:rFonts w:ascii="Times New Roman" w:hAnsi="Times New Roman" w:cs="Times New Roman"/>
        </w:rPr>
        <w:t>Husson</w:t>
      </w:r>
      <w:proofErr w:type="spellEnd"/>
      <w:r w:rsidRPr="0085789E">
        <w:rPr>
          <w:rFonts w:ascii="Times New Roman" w:hAnsi="Times New Roman" w:cs="Times New Roman"/>
        </w:rPr>
        <w:t xml:space="preserve"> student Casey Mills under the supervision of Associate Professor of Finance Dr. Jia Liu. The HSI currently tracks and analyzes the stocks of 26 </w:t>
      </w:r>
      <w:r w:rsidRPr="0085789E">
        <w:rPr>
          <w:rFonts w:ascii="Times New Roman" w:hAnsi="Times New Roman" w:cs="Times New Roman"/>
        </w:rPr>
        <w:lastRenderedPageBreak/>
        <w:t>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r w:rsidRPr="0085789E">
        <w:rPr>
          <w:rFonts w:ascii="Times New Roman" w:hAnsi="Times New Roman" w:cs="Times New Roman"/>
          <w:i/>
        </w:rPr>
        <w:t xml:space="preserve"> </w:t>
      </w:r>
    </w:p>
    <w:p w14:paraId="1A4A77E0" w14:textId="77777777" w:rsidR="0042388C" w:rsidRPr="0085789E" w:rsidRDefault="0042388C" w:rsidP="00A5617E">
      <w:pPr>
        <w:spacing w:line="360" w:lineRule="auto"/>
        <w:jc w:val="center"/>
        <w:rPr>
          <w:rFonts w:ascii="Times New Roman" w:hAnsi="Times New Roman" w:cs="Times New Roman"/>
        </w:rPr>
      </w:pPr>
    </w:p>
    <w:p w14:paraId="35E57C8E" w14:textId="77777777" w:rsidR="0042388C" w:rsidRPr="0085789E" w:rsidRDefault="00000000" w:rsidP="00A5617E">
      <w:pPr>
        <w:spacing w:line="360" w:lineRule="auto"/>
        <w:jc w:val="center"/>
        <w:rPr>
          <w:rFonts w:ascii="Times New Roman" w:hAnsi="Times New Roman" w:cs="Times New Roman"/>
          <w:i/>
        </w:rPr>
      </w:pPr>
      <w:r w:rsidRPr="0085789E">
        <w:rPr>
          <w:rFonts w:ascii="Times New Roman" w:hAnsi="Times New Roman" w:cs="Times New Roman"/>
          <w:i/>
        </w:rPr>
        <w:t>References</w:t>
      </w:r>
    </w:p>
    <w:p w14:paraId="3A314699" w14:textId="77777777" w:rsidR="0024002E" w:rsidRDefault="0024002E" w:rsidP="0024002E">
      <w:pPr>
        <w:pStyle w:val="NormalWeb"/>
        <w:ind w:left="567" w:hanging="567"/>
      </w:pPr>
      <w:r>
        <w:t>“</w:t>
      </w:r>
      <w:proofErr w:type="spellStart"/>
      <w:r>
        <w:t>ImmuCell</w:t>
      </w:r>
      <w:proofErr w:type="spellEnd"/>
      <w:r>
        <w:t xml:space="preserve"> Provides Update on Regulatory Status of Product Development Initiative for Re-Tain®.” </w:t>
      </w:r>
      <w:r>
        <w:rPr>
          <w:i/>
          <w:iCs/>
        </w:rPr>
        <w:t>Yahoo! Finance</w:t>
      </w:r>
      <w:r>
        <w:t xml:space="preserve">, Yahoo!, 5 June 2024, finance.yahoo.com/news/immucell-provides-regulatory-status-product-200500675.html. </w:t>
      </w:r>
    </w:p>
    <w:p w14:paraId="0F6E28D6" w14:textId="77777777" w:rsidR="0024002E" w:rsidRDefault="0024002E" w:rsidP="0024002E">
      <w:pPr>
        <w:pStyle w:val="NormalWeb"/>
        <w:ind w:left="567" w:hanging="567"/>
      </w:pPr>
      <w:proofErr w:type="spellStart"/>
      <w:r>
        <w:t>Jenns</w:t>
      </w:r>
      <w:proofErr w:type="spellEnd"/>
      <w:r>
        <w:t xml:space="preserve">, Claire. “Co-Op to Use Walmart’s Store Assist Tech for Online Grocery Growth.” </w:t>
      </w:r>
      <w:r>
        <w:rPr>
          <w:i/>
          <w:iCs/>
        </w:rPr>
        <w:t>Yahoo! Finance</w:t>
      </w:r>
      <w:r>
        <w:t xml:space="preserve">, Yahoo!, 5 July 2024, finance.yahoo.com/news/co-op-walmart-store-assist-093631239.html. </w:t>
      </w:r>
    </w:p>
    <w:p w14:paraId="102157A3" w14:textId="77777777" w:rsidR="0024002E" w:rsidRDefault="0024002E" w:rsidP="0024002E">
      <w:pPr>
        <w:pStyle w:val="NormalWeb"/>
        <w:ind w:left="567" w:hanging="567"/>
      </w:pPr>
      <w:proofErr w:type="spellStart"/>
      <w:r>
        <w:t>Stempel</w:t>
      </w:r>
      <w:proofErr w:type="spellEnd"/>
      <w:r>
        <w:t xml:space="preserve">, Jonathan. “Walmart Beats Key Claim in US FTC Lawsuit over Money Transfer Fraud.” </w:t>
      </w:r>
      <w:r>
        <w:rPr>
          <w:i/>
          <w:iCs/>
        </w:rPr>
        <w:t>Yahoo! Finance</w:t>
      </w:r>
      <w:r>
        <w:t xml:space="preserve">, Yahoo!, 5 July 2024, finance.yahoo.com/news/walmart-beats-key-claim-us-195546087.html. </w:t>
      </w:r>
    </w:p>
    <w:p w14:paraId="371B41F0" w14:textId="77777777" w:rsidR="0042388C" w:rsidRPr="0085789E" w:rsidRDefault="0042388C" w:rsidP="00A5617E">
      <w:pPr>
        <w:spacing w:line="360" w:lineRule="auto"/>
        <w:rPr>
          <w:rFonts w:ascii="Times New Roman" w:hAnsi="Times New Roman" w:cs="Times New Roman"/>
          <w:i/>
        </w:rPr>
      </w:pPr>
    </w:p>
    <w:p w14:paraId="2BBD6171" w14:textId="77777777" w:rsidR="0042388C" w:rsidRPr="0085789E" w:rsidRDefault="00000000" w:rsidP="00A5617E">
      <w:pPr>
        <w:spacing w:before="20" w:after="260" w:line="360" w:lineRule="auto"/>
        <w:jc w:val="center"/>
        <w:rPr>
          <w:rFonts w:ascii="Times New Roman" w:hAnsi="Times New Roman" w:cs="Times New Roman"/>
        </w:rPr>
      </w:pPr>
      <w:r w:rsidRPr="0085789E">
        <w:rPr>
          <w:rFonts w:ascii="Times New Roman" w:hAnsi="Times New Roman" w:cs="Times New Roman"/>
          <w:b/>
        </w:rPr>
        <w:t xml:space="preserve">Composition of the </w:t>
      </w:r>
      <w:proofErr w:type="spellStart"/>
      <w:r w:rsidRPr="0085789E">
        <w:rPr>
          <w:rFonts w:ascii="Times New Roman" w:hAnsi="Times New Roman" w:cs="Times New Roman"/>
          <w:b/>
        </w:rPr>
        <w:t>Husson</w:t>
      </w:r>
      <w:proofErr w:type="spellEnd"/>
      <w:r w:rsidRPr="0085789E">
        <w:rPr>
          <w:rFonts w:ascii="Times New Roman" w:hAnsi="Times New Roman" w:cs="Times New Roman"/>
          <w:b/>
        </w:rPr>
        <w:t xml:space="preserve"> Stock Index (HSI)</w:t>
      </w:r>
    </w:p>
    <w:tbl>
      <w:tblPr>
        <w:tblStyle w:val="a"/>
        <w:tblW w:w="9345" w:type="dxa"/>
        <w:jc w:val="center"/>
        <w:tblLayout w:type="fixed"/>
        <w:tblLook w:val="0400" w:firstRow="0" w:lastRow="0" w:firstColumn="0" w:lastColumn="0" w:noHBand="0" w:noVBand="1"/>
      </w:tblPr>
      <w:tblGrid>
        <w:gridCol w:w="1854"/>
        <w:gridCol w:w="3588"/>
        <w:gridCol w:w="1371"/>
        <w:gridCol w:w="2532"/>
      </w:tblGrid>
      <w:tr w:rsidR="0042388C" w:rsidRPr="0085789E" w14:paraId="383BA7AD" w14:textId="77777777">
        <w:trPr>
          <w:trHeight w:val="1689"/>
          <w:jc w:val="center"/>
        </w:trPr>
        <w:tc>
          <w:tcPr>
            <w:tcW w:w="1854"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1B4FE9F2" w14:textId="77777777" w:rsidR="0042388C" w:rsidRPr="0085789E" w:rsidRDefault="00000000" w:rsidP="00A5617E">
            <w:pPr>
              <w:spacing w:before="40" w:after="60" w:line="360" w:lineRule="auto"/>
              <w:jc w:val="center"/>
              <w:rPr>
                <w:rFonts w:ascii="Times New Roman" w:hAnsi="Times New Roman" w:cs="Times New Roman"/>
              </w:rPr>
            </w:pPr>
            <w:r w:rsidRPr="0085789E">
              <w:rPr>
                <w:rFonts w:ascii="Times New Roman" w:hAnsi="Times New Roman" w:cs="Times New Roman"/>
                <w:b/>
                <w:color w:val="000000"/>
              </w:rPr>
              <w:t>Ticker</w:t>
            </w:r>
          </w:p>
          <w:p w14:paraId="63CE9DBD" w14:textId="77777777" w:rsidR="0042388C" w:rsidRPr="0085789E" w:rsidRDefault="00000000" w:rsidP="00A5617E">
            <w:pPr>
              <w:spacing w:before="40" w:after="60" w:line="360" w:lineRule="auto"/>
              <w:jc w:val="center"/>
              <w:rPr>
                <w:rFonts w:ascii="Times New Roman" w:hAnsi="Times New Roman" w:cs="Times New Roman"/>
              </w:rPr>
            </w:pPr>
            <w:r w:rsidRPr="0085789E">
              <w:rPr>
                <w:rFonts w:ascii="Times New Roman" w:hAnsi="Times New Roman" w:cs="Times New Roman"/>
                <w:b/>
                <w:color w:val="000000"/>
              </w:rPr>
              <w:t>Symbol:</w:t>
            </w:r>
          </w:p>
          <w:p w14:paraId="088637AD" w14:textId="77777777" w:rsidR="0042388C" w:rsidRPr="0085789E" w:rsidRDefault="00000000" w:rsidP="00A5617E">
            <w:pPr>
              <w:spacing w:before="40" w:after="60" w:line="360" w:lineRule="auto"/>
              <w:jc w:val="center"/>
              <w:rPr>
                <w:rFonts w:ascii="Times New Roman" w:hAnsi="Times New Roman" w:cs="Times New Roman"/>
              </w:rPr>
            </w:pPr>
            <w:r w:rsidRPr="0085789E">
              <w:rPr>
                <w:rFonts w:ascii="Times New Roman" w:hAnsi="Times New Roman" w:cs="Times New Roman"/>
                <w:b/>
                <w:color w:val="000000"/>
              </w:rPr>
              <w:t>Exchange</w:t>
            </w:r>
          </w:p>
        </w:tc>
        <w:tc>
          <w:tcPr>
            <w:tcW w:w="3588"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20129D6C" w14:textId="77777777" w:rsidR="0042388C" w:rsidRPr="0085789E" w:rsidRDefault="0042388C" w:rsidP="00A5617E">
            <w:pPr>
              <w:spacing w:line="360" w:lineRule="auto"/>
              <w:rPr>
                <w:rFonts w:ascii="Times New Roman" w:hAnsi="Times New Roman" w:cs="Times New Roman"/>
              </w:rPr>
            </w:pPr>
          </w:p>
          <w:p w14:paraId="052E0D35" w14:textId="77777777" w:rsidR="0042388C" w:rsidRPr="0085789E" w:rsidRDefault="00000000" w:rsidP="00A5617E">
            <w:pPr>
              <w:spacing w:before="220" w:after="200" w:line="360" w:lineRule="auto"/>
              <w:jc w:val="center"/>
              <w:rPr>
                <w:rFonts w:ascii="Times New Roman" w:hAnsi="Times New Roman" w:cs="Times New Roman"/>
              </w:rPr>
            </w:pPr>
            <w:r w:rsidRPr="0085789E">
              <w:rPr>
                <w:rFonts w:ascii="Times New Roman" w:hAnsi="Times New Roman" w:cs="Times New Roman"/>
                <w:b/>
                <w:color w:val="000000"/>
              </w:rPr>
              <w:t>Stock</w:t>
            </w:r>
          </w:p>
        </w:tc>
        <w:tc>
          <w:tcPr>
            <w:tcW w:w="1371"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52BD5CFB" w14:textId="77777777" w:rsidR="0042388C" w:rsidRPr="0085789E" w:rsidRDefault="00000000" w:rsidP="00A5617E">
            <w:pPr>
              <w:spacing w:before="40" w:after="60" w:line="360" w:lineRule="auto"/>
              <w:jc w:val="center"/>
              <w:rPr>
                <w:rFonts w:ascii="Times New Roman" w:hAnsi="Times New Roman" w:cs="Times New Roman"/>
              </w:rPr>
            </w:pPr>
            <w:r w:rsidRPr="0085789E">
              <w:rPr>
                <w:rFonts w:ascii="Times New Roman" w:hAnsi="Times New Roman" w:cs="Times New Roman"/>
                <w:b/>
                <w:color w:val="000000"/>
              </w:rPr>
              <w:t>Maine</w:t>
            </w:r>
          </w:p>
          <w:p w14:paraId="45A4E1E6" w14:textId="77777777" w:rsidR="0042388C" w:rsidRPr="0085789E" w:rsidRDefault="00000000" w:rsidP="00A5617E">
            <w:pPr>
              <w:spacing w:before="40" w:after="60" w:line="360" w:lineRule="auto"/>
              <w:jc w:val="center"/>
              <w:rPr>
                <w:rFonts w:ascii="Times New Roman" w:hAnsi="Times New Roman" w:cs="Times New Roman"/>
              </w:rPr>
            </w:pPr>
            <w:r w:rsidRPr="0085789E">
              <w:rPr>
                <w:rFonts w:ascii="Times New Roman" w:hAnsi="Times New Roman" w:cs="Times New Roman"/>
                <w:b/>
                <w:color w:val="000000"/>
              </w:rPr>
              <w:t>Affiliation</w:t>
            </w:r>
          </w:p>
        </w:tc>
        <w:tc>
          <w:tcPr>
            <w:tcW w:w="2532"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617B10CA" w14:textId="77777777" w:rsidR="0042388C" w:rsidRPr="0085789E" w:rsidRDefault="0042388C" w:rsidP="00A5617E">
            <w:pPr>
              <w:spacing w:line="360" w:lineRule="auto"/>
              <w:rPr>
                <w:rFonts w:ascii="Times New Roman" w:hAnsi="Times New Roman" w:cs="Times New Roman"/>
              </w:rPr>
            </w:pPr>
          </w:p>
          <w:p w14:paraId="49400639" w14:textId="77777777" w:rsidR="0042388C" w:rsidRPr="0085789E" w:rsidRDefault="00000000" w:rsidP="00A5617E">
            <w:pPr>
              <w:spacing w:before="220" w:after="200" w:line="360" w:lineRule="auto"/>
              <w:jc w:val="center"/>
              <w:rPr>
                <w:rFonts w:ascii="Times New Roman" w:hAnsi="Times New Roman" w:cs="Times New Roman"/>
              </w:rPr>
            </w:pPr>
            <w:r w:rsidRPr="0085789E">
              <w:rPr>
                <w:rFonts w:ascii="Times New Roman" w:hAnsi="Times New Roman" w:cs="Times New Roman"/>
                <w:b/>
                <w:color w:val="000000"/>
              </w:rPr>
              <w:t>Sector</w:t>
            </w:r>
          </w:p>
        </w:tc>
      </w:tr>
      <w:tr w:rsidR="0042388C" w:rsidRPr="0085789E" w14:paraId="13EF244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9C720F"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AGR: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D09DF7"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Avangrid,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48D183"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9A850E"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Utilities</w:t>
            </w:r>
          </w:p>
        </w:tc>
      </w:tr>
      <w:tr w:rsidR="0042388C" w:rsidRPr="0085789E" w14:paraId="074398E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50A358"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BAC: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974D19"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Bank of America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7581A9"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FC1878"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Financials</w:t>
            </w:r>
          </w:p>
        </w:tc>
      </w:tr>
      <w:tr w:rsidR="0042388C" w:rsidRPr="0085789E" w14:paraId="48537C7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D7936"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lastRenderedPageBreak/>
              <w:t>BHB: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2FD54D"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Bar Harbor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16A5CC"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E326C6"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Financials</w:t>
            </w:r>
          </w:p>
        </w:tc>
      </w:tr>
      <w:tr w:rsidR="0042388C" w:rsidRPr="0085789E" w14:paraId="6E263A42"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DA20B8"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CAC: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25FD9F"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Camden National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FA13E"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99142"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Financials</w:t>
            </w:r>
          </w:p>
        </w:tc>
      </w:tr>
      <w:tr w:rsidR="0042388C" w:rsidRPr="0085789E" w14:paraId="7592F931"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95F967"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CHTR: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8DAED2"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Charter Communications,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789649"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2A7338"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Communications Services</w:t>
            </w:r>
          </w:p>
        </w:tc>
      </w:tr>
      <w:tr w:rsidR="0042388C" w:rsidRPr="0085789E" w14:paraId="634E747C"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EC271"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CL: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62346"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Colgate-Palmolive Company</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23ED13"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4AD808"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Consumer Staples</w:t>
            </w:r>
          </w:p>
        </w:tc>
      </w:tr>
      <w:tr w:rsidR="0042388C" w:rsidRPr="0085789E" w14:paraId="50AC6721"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7A11F"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DRI: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4D0791"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Darden Restaurants,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280F55"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E0F890"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 xml:space="preserve">Consumer </w:t>
            </w:r>
            <w:proofErr w:type="spellStart"/>
            <w:r w:rsidRPr="0085789E">
              <w:rPr>
                <w:rFonts w:ascii="Times New Roman" w:hAnsi="Times New Roman" w:cs="Times New Roman"/>
                <w:color w:val="000000"/>
              </w:rPr>
              <w:t>Discretionaries</w:t>
            </w:r>
            <w:proofErr w:type="spellEnd"/>
          </w:p>
        </w:tc>
      </w:tr>
      <w:tr w:rsidR="0042388C" w:rsidRPr="0085789E" w14:paraId="4173D40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FD4D63"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FNLC: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8E6DC3"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The First Bancorp,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159E6B"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6B4647"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Financials</w:t>
            </w:r>
          </w:p>
        </w:tc>
      </w:tr>
      <w:tr w:rsidR="0042388C" w:rsidRPr="0085789E" w14:paraId="4AFFBE74"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9A0044"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GD: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08DD83"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General Dynamics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26B5E4"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1CDABA"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Industrials</w:t>
            </w:r>
          </w:p>
        </w:tc>
      </w:tr>
      <w:tr w:rsidR="0042388C" w:rsidRPr="0085789E" w14:paraId="3077205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3A3A6A"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HLT: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DFC461"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Hilton Worldwide Holdings,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7DAF33"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7424C"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 xml:space="preserve">Consumer </w:t>
            </w:r>
            <w:proofErr w:type="spellStart"/>
            <w:r w:rsidRPr="0085789E">
              <w:rPr>
                <w:rFonts w:ascii="Times New Roman" w:hAnsi="Times New Roman" w:cs="Times New Roman"/>
                <w:color w:val="000000"/>
              </w:rPr>
              <w:t>Discretionaries</w:t>
            </w:r>
            <w:proofErr w:type="spellEnd"/>
          </w:p>
        </w:tc>
      </w:tr>
      <w:tr w:rsidR="0042388C" w:rsidRPr="0085789E" w14:paraId="10943F4A"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21B048"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HD: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7496D7"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The Home Depot,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CBAA66"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54BAF0"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 xml:space="preserve">Consumer </w:t>
            </w:r>
            <w:proofErr w:type="spellStart"/>
            <w:r w:rsidRPr="0085789E">
              <w:rPr>
                <w:rFonts w:ascii="Times New Roman" w:hAnsi="Times New Roman" w:cs="Times New Roman"/>
                <w:color w:val="000000"/>
              </w:rPr>
              <w:t>Discretionaries</w:t>
            </w:r>
            <w:proofErr w:type="spellEnd"/>
          </w:p>
        </w:tc>
      </w:tr>
      <w:tr w:rsidR="0042388C" w:rsidRPr="0085789E" w14:paraId="5EAEFBF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4CB2E8"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ICCC: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782A85" w14:textId="77777777" w:rsidR="0042388C" w:rsidRPr="0085789E" w:rsidRDefault="00000000" w:rsidP="00A5617E">
            <w:pPr>
              <w:spacing w:before="80" w:after="80" w:line="360" w:lineRule="auto"/>
              <w:rPr>
                <w:rFonts w:ascii="Times New Roman" w:hAnsi="Times New Roman" w:cs="Times New Roman"/>
              </w:rPr>
            </w:pPr>
            <w:proofErr w:type="spellStart"/>
            <w:r w:rsidRPr="0085789E">
              <w:rPr>
                <w:rFonts w:ascii="Times New Roman" w:hAnsi="Times New Roman" w:cs="Times New Roman"/>
                <w:color w:val="000000"/>
              </w:rPr>
              <w:t>ImmuCell</w:t>
            </w:r>
            <w:proofErr w:type="spellEnd"/>
            <w:r w:rsidRPr="0085789E">
              <w:rPr>
                <w:rFonts w:ascii="Times New Roman" w:hAnsi="Times New Roman" w:cs="Times New Roman"/>
                <w:color w:val="000000"/>
              </w:rPr>
              <w:t xml:space="preserve">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043204"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FFAD7B"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Health Care</w:t>
            </w:r>
          </w:p>
        </w:tc>
      </w:tr>
      <w:tr w:rsidR="0042388C" w:rsidRPr="0085789E" w14:paraId="410F75E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05C424"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IDXX: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4291DD"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IDEXX Laboratories,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29DA1"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C61B3A"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Health Care</w:t>
            </w:r>
          </w:p>
        </w:tc>
      </w:tr>
      <w:tr w:rsidR="0042388C" w:rsidRPr="0085789E" w14:paraId="7000C3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2C2107"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lastRenderedPageBreak/>
              <w:t>LOW: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FBBCCA"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Lowe's Companies,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869AE0"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F06934"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 xml:space="preserve">Consumer </w:t>
            </w:r>
            <w:proofErr w:type="spellStart"/>
            <w:r w:rsidRPr="0085789E">
              <w:rPr>
                <w:rFonts w:ascii="Times New Roman" w:hAnsi="Times New Roman" w:cs="Times New Roman"/>
                <w:color w:val="000000"/>
              </w:rPr>
              <w:t>Discretionaries</w:t>
            </w:r>
            <w:proofErr w:type="spellEnd"/>
          </w:p>
        </w:tc>
      </w:tr>
      <w:tr w:rsidR="0042388C" w:rsidRPr="0085789E" w14:paraId="76E03B8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6A8690"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MCD: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92631"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McDonald's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FB0483"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8DFD7"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 xml:space="preserve">Consumer </w:t>
            </w:r>
            <w:proofErr w:type="spellStart"/>
            <w:r w:rsidRPr="0085789E">
              <w:rPr>
                <w:rFonts w:ascii="Times New Roman" w:hAnsi="Times New Roman" w:cs="Times New Roman"/>
                <w:color w:val="000000"/>
              </w:rPr>
              <w:t>Discretionaries</w:t>
            </w:r>
            <w:proofErr w:type="spellEnd"/>
          </w:p>
        </w:tc>
      </w:tr>
      <w:tr w:rsidR="0042388C" w:rsidRPr="0085789E" w14:paraId="51B1FA2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8B6FC"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NBN: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70AEA6"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Northeast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8EC9E"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CA7331"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Financials</w:t>
            </w:r>
          </w:p>
        </w:tc>
      </w:tr>
      <w:tr w:rsidR="0042388C" w:rsidRPr="0085789E" w14:paraId="7D2CCE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D5FAAA"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PENN: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E1F74"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Penn National Gaming,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097ADB"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B1BF8"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 xml:space="preserve">Consumer </w:t>
            </w:r>
            <w:proofErr w:type="spellStart"/>
            <w:r w:rsidRPr="0085789E">
              <w:rPr>
                <w:rFonts w:ascii="Times New Roman" w:hAnsi="Times New Roman" w:cs="Times New Roman"/>
                <w:color w:val="000000"/>
              </w:rPr>
              <w:t>Discretionaries</w:t>
            </w:r>
            <w:proofErr w:type="spellEnd"/>
          </w:p>
        </w:tc>
      </w:tr>
      <w:tr w:rsidR="0042388C" w:rsidRPr="0085789E" w14:paraId="3E55366E"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0C935A" w14:textId="77777777" w:rsidR="0042388C" w:rsidRPr="0085789E" w:rsidRDefault="00000000" w:rsidP="00A5617E">
            <w:pPr>
              <w:spacing w:before="80" w:after="80" w:line="360" w:lineRule="auto"/>
              <w:rPr>
                <w:rFonts w:ascii="Times New Roman" w:hAnsi="Times New Roman" w:cs="Times New Roman"/>
              </w:rPr>
            </w:pPr>
            <w:proofErr w:type="gramStart"/>
            <w:r w:rsidRPr="0085789E">
              <w:rPr>
                <w:rFonts w:ascii="Times New Roman" w:hAnsi="Times New Roman" w:cs="Times New Roman"/>
                <w:color w:val="000000"/>
              </w:rPr>
              <w:t>RTX:NYSE</w:t>
            </w:r>
            <w:proofErr w:type="gramEnd"/>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7DB165"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Raytheon Technologies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0B5765"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248028"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Industrials</w:t>
            </w:r>
          </w:p>
        </w:tc>
      </w:tr>
      <w:tr w:rsidR="0042388C" w:rsidRPr="0085789E" w14:paraId="51E50435"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15E0C4"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TD: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5CB1FE"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The Toronto-Dominion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25419B"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52932D"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Financials</w:t>
            </w:r>
          </w:p>
        </w:tc>
      </w:tr>
      <w:tr w:rsidR="0042388C" w:rsidRPr="0085789E" w14:paraId="6F26F72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DF3D71"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TMUS: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45103C"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T-Mobile US,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8CB51F"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0D529B"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Consumer Services</w:t>
            </w:r>
          </w:p>
        </w:tc>
      </w:tr>
      <w:tr w:rsidR="0042388C" w:rsidRPr="0085789E" w14:paraId="68BAD0E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E53E48"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UPS;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932E31"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United Parcel Service,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5FE612"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09F2F8"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Industrials</w:t>
            </w:r>
          </w:p>
        </w:tc>
      </w:tr>
      <w:tr w:rsidR="0042388C" w:rsidRPr="0085789E" w14:paraId="0E009A7A"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EE4D8B"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UNM: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1BCD8"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Unum Group</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565ACC"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62404"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Financials</w:t>
            </w:r>
          </w:p>
        </w:tc>
      </w:tr>
      <w:tr w:rsidR="0042388C" w:rsidRPr="0085789E" w14:paraId="241208D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32F8E3"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VLO: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2E9A4"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Valero Energy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A15DD"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359E99"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Energy</w:t>
            </w:r>
          </w:p>
        </w:tc>
      </w:tr>
      <w:tr w:rsidR="0042388C" w:rsidRPr="0085789E" w14:paraId="5D3FEEA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EA9904"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WMT: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FD2669"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Walmart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B782ED"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26B6CE"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Consumer Staples</w:t>
            </w:r>
          </w:p>
        </w:tc>
      </w:tr>
      <w:tr w:rsidR="0042388C" w:rsidRPr="0085789E" w14:paraId="7027389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B35335"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lastRenderedPageBreak/>
              <w:t>WEX: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8C1098"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WEX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53FC2"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4BB338"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Information Technology</w:t>
            </w:r>
          </w:p>
        </w:tc>
      </w:tr>
      <w:tr w:rsidR="0042388C" w:rsidRPr="0085789E" w14:paraId="7A5B9D3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30379"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WBA: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991426"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Walgreens Boots Alliance,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A6AB74"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0C5D14" w14:textId="77777777" w:rsidR="0042388C" w:rsidRPr="0085789E" w:rsidRDefault="00000000" w:rsidP="00A5617E">
            <w:pPr>
              <w:spacing w:before="80" w:after="80" w:line="360" w:lineRule="auto"/>
              <w:rPr>
                <w:rFonts w:ascii="Times New Roman" w:hAnsi="Times New Roman" w:cs="Times New Roman"/>
              </w:rPr>
            </w:pPr>
            <w:r w:rsidRPr="0085789E">
              <w:rPr>
                <w:rFonts w:ascii="Times New Roman" w:hAnsi="Times New Roman" w:cs="Times New Roman"/>
                <w:color w:val="000000"/>
              </w:rPr>
              <w:t>Consumer Staples</w:t>
            </w:r>
          </w:p>
        </w:tc>
      </w:tr>
    </w:tbl>
    <w:p w14:paraId="27ABDFE3" w14:textId="77777777" w:rsidR="0042388C" w:rsidRPr="0085789E" w:rsidRDefault="0042388C" w:rsidP="00A5617E">
      <w:pPr>
        <w:spacing w:line="360" w:lineRule="auto"/>
        <w:rPr>
          <w:rFonts w:ascii="Times New Roman" w:hAnsi="Times New Roman" w:cs="Times New Roman"/>
        </w:rPr>
      </w:pPr>
    </w:p>
    <w:sectPr w:rsidR="0042388C" w:rsidRPr="0085789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0787F56E-4A23-034F-8438-2FF13F88EC2E}"/>
    <w:embedBold r:id="rId2" w:fontKey="{C56F008D-9546-E84E-802D-A7F19AF454F2}"/>
    <w:embedItalic r:id="rId3" w:fontKey="{BC9122FE-BF43-9346-8251-5E92B9C2FDF2}"/>
  </w:font>
  <w:font w:name="Times New Roman">
    <w:panose1 w:val="02020603050405020304"/>
    <w:charset w:val="00"/>
    <w:family w:val="roman"/>
    <w:pitch w:val="variable"/>
    <w:sig w:usb0="E0002EFF" w:usb1="C000785B" w:usb2="00000009" w:usb3="00000000" w:csb0="000001FF" w:csb1="00000000"/>
    <w:embedRegular r:id="rId4" w:fontKey="{441C5AF3-A719-4046-BA9E-C31E8651A6C4}"/>
    <w:embedBold r:id="rId5" w:fontKey="{EE6AAC9A-5456-5143-A98B-5D442DE097E7}"/>
    <w:embedItalic r:id="rId6" w:fontKey="{C59F7A1A-2765-7340-9B31-2C2315A37EAF}"/>
  </w:font>
  <w:font w:name="Georgia">
    <w:panose1 w:val="02040502050405020303"/>
    <w:charset w:val="00"/>
    <w:family w:val="roman"/>
    <w:pitch w:val="variable"/>
    <w:sig w:usb0="00000287" w:usb1="00000000" w:usb2="00000000" w:usb3="00000000" w:csb0="0000009F" w:csb1="00000000"/>
    <w:embedRegular r:id="rId7" w:fontKey="{6D78615C-5400-6C4D-A024-A8EA632A8F4C}"/>
    <w:embedItalic r:id="rId8" w:fontKey="{69B0BADB-DE2D-4D4B-ABFD-2E81096D3782}"/>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9" w:fontKey="{9CFC39B4-89E6-D740-A46E-0D543F0D833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88C"/>
    <w:rsid w:val="00091FBB"/>
    <w:rsid w:val="000B34FB"/>
    <w:rsid w:val="001040FF"/>
    <w:rsid w:val="0010586D"/>
    <w:rsid w:val="00130A45"/>
    <w:rsid w:val="001B1A20"/>
    <w:rsid w:val="001D7502"/>
    <w:rsid w:val="0024002E"/>
    <w:rsid w:val="0038715F"/>
    <w:rsid w:val="00400930"/>
    <w:rsid w:val="0042388C"/>
    <w:rsid w:val="00457613"/>
    <w:rsid w:val="004742FC"/>
    <w:rsid w:val="004A45DB"/>
    <w:rsid w:val="005132A7"/>
    <w:rsid w:val="00517457"/>
    <w:rsid w:val="005A628A"/>
    <w:rsid w:val="00600575"/>
    <w:rsid w:val="00615B87"/>
    <w:rsid w:val="006A70E4"/>
    <w:rsid w:val="006C4E10"/>
    <w:rsid w:val="006E0A5C"/>
    <w:rsid w:val="00712003"/>
    <w:rsid w:val="0080341A"/>
    <w:rsid w:val="008210CD"/>
    <w:rsid w:val="0085789E"/>
    <w:rsid w:val="00866C9C"/>
    <w:rsid w:val="0087202E"/>
    <w:rsid w:val="00893D8E"/>
    <w:rsid w:val="009454FF"/>
    <w:rsid w:val="00954E0C"/>
    <w:rsid w:val="009F0E83"/>
    <w:rsid w:val="00A5617E"/>
    <w:rsid w:val="00B72A82"/>
    <w:rsid w:val="00B84D2C"/>
    <w:rsid w:val="00BE62AB"/>
    <w:rsid w:val="00C40D1F"/>
    <w:rsid w:val="00E63BB9"/>
    <w:rsid w:val="00F81615"/>
    <w:rsid w:val="00F91F97"/>
    <w:rsid w:val="00FB5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BAC3EA5"/>
  <w15:docId w15:val="{816C7C7B-43FD-CE41-BDD5-C62212E2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091FBB"/>
    <w:pPr>
      <w:spacing w:before="100" w:beforeAutospacing="1" w:after="100" w:afterAutospacing="1"/>
    </w:pPr>
    <w:rPr>
      <w:rFonts w:ascii="Times New Roman" w:eastAsia="Times New Roman" w:hAnsi="Times New Roman" w:cs="Times New Roman"/>
    </w:rPr>
  </w:style>
  <w:style w:type="character" w:customStyle="1" w:styleId="line-clamp-1">
    <w:name w:val="line-clamp-1"/>
    <w:basedOn w:val="DefaultParagraphFont"/>
    <w:rsid w:val="006A70E4"/>
  </w:style>
  <w:style w:type="paragraph" w:styleId="Revision">
    <w:name w:val="Revision"/>
    <w:hidden/>
    <w:uiPriority w:val="99"/>
    <w:semiHidden/>
    <w:rsid w:val="008720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42610">
      <w:bodyDiv w:val="1"/>
      <w:marLeft w:val="0"/>
      <w:marRight w:val="0"/>
      <w:marTop w:val="0"/>
      <w:marBottom w:val="0"/>
      <w:divBdr>
        <w:top w:val="none" w:sz="0" w:space="0" w:color="auto"/>
        <w:left w:val="none" w:sz="0" w:space="0" w:color="auto"/>
        <w:bottom w:val="none" w:sz="0" w:space="0" w:color="auto"/>
        <w:right w:val="none" w:sz="0" w:space="0" w:color="auto"/>
      </w:divBdr>
    </w:div>
    <w:div w:id="114755160">
      <w:bodyDiv w:val="1"/>
      <w:marLeft w:val="0"/>
      <w:marRight w:val="0"/>
      <w:marTop w:val="0"/>
      <w:marBottom w:val="0"/>
      <w:divBdr>
        <w:top w:val="none" w:sz="0" w:space="0" w:color="auto"/>
        <w:left w:val="none" w:sz="0" w:space="0" w:color="auto"/>
        <w:bottom w:val="none" w:sz="0" w:space="0" w:color="auto"/>
        <w:right w:val="none" w:sz="0" w:space="0" w:color="auto"/>
      </w:divBdr>
      <w:divsChild>
        <w:div w:id="1281491305">
          <w:marLeft w:val="0"/>
          <w:marRight w:val="0"/>
          <w:marTop w:val="0"/>
          <w:marBottom w:val="0"/>
          <w:divBdr>
            <w:top w:val="none" w:sz="0" w:space="0" w:color="auto"/>
            <w:left w:val="none" w:sz="0" w:space="0" w:color="auto"/>
            <w:bottom w:val="none" w:sz="0" w:space="0" w:color="auto"/>
            <w:right w:val="none" w:sz="0" w:space="0" w:color="auto"/>
          </w:divBdr>
          <w:divsChild>
            <w:div w:id="1545168538">
              <w:marLeft w:val="0"/>
              <w:marRight w:val="0"/>
              <w:marTop w:val="0"/>
              <w:marBottom w:val="0"/>
              <w:divBdr>
                <w:top w:val="none" w:sz="0" w:space="0" w:color="auto"/>
                <w:left w:val="none" w:sz="0" w:space="0" w:color="auto"/>
                <w:bottom w:val="none" w:sz="0" w:space="0" w:color="auto"/>
                <w:right w:val="none" w:sz="0" w:space="0" w:color="auto"/>
              </w:divBdr>
              <w:divsChild>
                <w:div w:id="174270429">
                  <w:marLeft w:val="0"/>
                  <w:marRight w:val="0"/>
                  <w:marTop w:val="0"/>
                  <w:marBottom w:val="0"/>
                  <w:divBdr>
                    <w:top w:val="none" w:sz="0" w:space="0" w:color="auto"/>
                    <w:left w:val="none" w:sz="0" w:space="0" w:color="auto"/>
                    <w:bottom w:val="none" w:sz="0" w:space="0" w:color="auto"/>
                    <w:right w:val="none" w:sz="0" w:space="0" w:color="auto"/>
                  </w:divBdr>
                  <w:divsChild>
                    <w:div w:id="117973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4594">
          <w:marLeft w:val="0"/>
          <w:marRight w:val="0"/>
          <w:marTop w:val="0"/>
          <w:marBottom w:val="0"/>
          <w:divBdr>
            <w:top w:val="none" w:sz="0" w:space="0" w:color="auto"/>
            <w:left w:val="none" w:sz="0" w:space="0" w:color="auto"/>
            <w:bottom w:val="none" w:sz="0" w:space="0" w:color="auto"/>
            <w:right w:val="none" w:sz="0" w:space="0" w:color="auto"/>
          </w:divBdr>
          <w:divsChild>
            <w:div w:id="400324688">
              <w:marLeft w:val="0"/>
              <w:marRight w:val="0"/>
              <w:marTop w:val="0"/>
              <w:marBottom w:val="0"/>
              <w:divBdr>
                <w:top w:val="none" w:sz="0" w:space="0" w:color="auto"/>
                <w:left w:val="none" w:sz="0" w:space="0" w:color="auto"/>
                <w:bottom w:val="none" w:sz="0" w:space="0" w:color="auto"/>
                <w:right w:val="none" w:sz="0" w:space="0" w:color="auto"/>
              </w:divBdr>
              <w:divsChild>
                <w:div w:id="1897862213">
                  <w:marLeft w:val="0"/>
                  <w:marRight w:val="0"/>
                  <w:marTop w:val="0"/>
                  <w:marBottom w:val="0"/>
                  <w:divBdr>
                    <w:top w:val="none" w:sz="0" w:space="0" w:color="auto"/>
                    <w:left w:val="none" w:sz="0" w:space="0" w:color="auto"/>
                    <w:bottom w:val="none" w:sz="0" w:space="0" w:color="auto"/>
                    <w:right w:val="none" w:sz="0" w:space="0" w:color="auto"/>
                  </w:divBdr>
                  <w:divsChild>
                    <w:div w:id="6108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79765">
      <w:bodyDiv w:val="1"/>
      <w:marLeft w:val="0"/>
      <w:marRight w:val="0"/>
      <w:marTop w:val="0"/>
      <w:marBottom w:val="0"/>
      <w:divBdr>
        <w:top w:val="none" w:sz="0" w:space="0" w:color="auto"/>
        <w:left w:val="none" w:sz="0" w:space="0" w:color="auto"/>
        <w:bottom w:val="none" w:sz="0" w:space="0" w:color="auto"/>
        <w:right w:val="none" w:sz="0" w:space="0" w:color="auto"/>
      </w:divBdr>
      <w:divsChild>
        <w:div w:id="1263804702">
          <w:marLeft w:val="0"/>
          <w:marRight w:val="0"/>
          <w:marTop w:val="0"/>
          <w:marBottom w:val="0"/>
          <w:divBdr>
            <w:top w:val="none" w:sz="0" w:space="0" w:color="auto"/>
            <w:left w:val="none" w:sz="0" w:space="0" w:color="auto"/>
            <w:bottom w:val="none" w:sz="0" w:space="0" w:color="auto"/>
            <w:right w:val="none" w:sz="0" w:space="0" w:color="auto"/>
          </w:divBdr>
          <w:divsChild>
            <w:div w:id="409928426">
              <w:marLeft w:val="0"/>
              <w:marRight w:val="0"/>
              <w:marTop w:val="0"/>
              <w:marBottom w:val="0"/>
              <w:divBdr>
                <w:top w:val="none" w:sz="0" w:space="0" w:color="auto"/>
                <w:left w:val="none" w:sz="0" w:space="0" w:color="auto"/>
                <w:bottom w:val="none" w:sz="0" w:space="0" w:color="auto"/>
                <w:right w:val="none" w:sz="0" w:space="0" w:color="auto"/>
              </w:divBdr>
              <w:divsChild>
                <w:div w:id="258300571">
                  <w:marLeft w:val="0"/>
                  <w:marRight w:val="0"/>
                  <w:marTop w:val="0"/>
                  <w:marBottom w:val="0"/>
                  <w:divBdr>
                    <w:top w:val="none" w:sz="0" w:space="0" w:color="auto"/>
                    <w:left w:val="none" w:sz="0" w:space="0" w:color="auto"/>
                    <w:bottom w:val="none" w:sz="0" w:space="0" w:color="auto"/>
                    <w:right w:val="none" w:sz="0" w:space="0" w:color="auto"/>
                  </w:divBdr>
                  <w:divsChild>
                    <w:div w:id="8514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777410">
      <w:bodyDiv w:val="1"/>
      <w:marLeft w:val="0"/>
      <w:marRight w:val="0"/>
      <w:marTop w:val="0"/>
      <w:marBottom w:val="0"/>
      <w:divBdr>
        <w:top w:val="none" w:sz="0" w:space="0" w:color="auto"/>
        <w:left w:val="none" w:sz="0" w:space="0" w:color="auto"/>
        <w:bottom w:val="none" w:sz="0" w:space="0" w:color="auto"/>
        <w:right w:val="none" w:sz="0" w:space="0" w:color="auto"/>
      </w:divBdr>
    </w:div>
    <w:div w:id="288754141">
      <w:bodyDiv w:val="1"/>
      <w:marLeft w:val="0"/>
      <w:marRight w:val="0"/>
      <w:marTop w:val="0"/>
      <w:marBottom w:val="0"/>
      <w:divBdr>
        <w:top w:val="none" w:sz="0" w:space="0" w:color="auto"/>
        <w:left w:val="none" w:sz="0" w:space="0" w:color="auto"/>
        <w:bottom w:val="none" w:sz="0" w:space="0" w:color="auto"/>
        <w:right w:val="none" w:sz="0" w:space="0" w:color="auto"/>
      </w:divBdr>
      <w:divsChild>
        <w:div w:id="1232036065">
          <w:marLeft w:val="0"/>
          <w:marRight w:val="0"/>
          <w:marTop w:val="0"/>
          <w:marBottom w:val="0"/>
          <w:divBdr>
            <w:top w:val="single" w:sz="2" w:space="0" w:color="E3E3E3"/>
            <w:left w:val="single" w:sz="2" w:space="0" w:color="E3E3E3"/>
            <w:bottom w:val="single" w:sz="2" w:space="0" w:color="E3E3E3"/>
            <w:right w:val="single" w:sz="2" w:space="0" w:color="E3E3E3"/>
          </w:divBdr>
          <w:divsChild>
            <w:div w:id="695156702">
              <w:marLeft w:val="0"/>
              <w:marRight w:val="0"/>
              <w:marTop w:val="0"/>
              <w:marBottom w:val="0"/>
              <w:divBdr>
                <w:top w:val="single" w:sz="2" w:space="0" w:color="E3E3E3"/>
                <w:left w:val="single" w:sz="2" w:space="0" w:color="E3E3E3"/>
                <w:bottom w:val="single" w:sz="2" w:space="0" w:color="E3E3E3"/>
                <w:right w:val="single" w:sz="2" w:space="0" w:color="E3E3E3"/>
              </w:divBdr>
              <w:divsChild>
                <w:div w:id="899903964">
                  <w:marLeft w:val="0"/>
                  <w:marRight w:val="0"/>
                  <w:marTop w:val="0"/>
                  <w:marBottom w:val="0"/>
                  <w:divBdr>
                    <w:top w:val="single" w:sz="2" w:space="2" w:color="E3E3E3"/>
                    <w:left w:val="single" w:sz="2" w:space="0" w:color="E3E3E3"/>
                    <w:bottom w:val="single" w:sz="2" w:space="0" w:color="E3E3E3"/>
                    <w:right w:val="single" w:sz="2" w:space="0" w:color="E3E3E3"/>
                  </w:divBdr>
                  <w:divsChild>
                    <w:div w:id="18091992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7925794">
          <w:marLeft w:val="0"/>
          <w:marRight w:val="0"/>
          <w:marTop w:val="0"/>
          <w:marBottom w:val="0"/>
          <w:divBdr>
            <w:top w:val="single" w:sz="2" w:space="0" w:color="E3E3E3"/>
            <w:left w:val="single" w:sz="2" w:space="0" w:color="E3E3E3"/>
            <w:bottom w:val="single" w:sz="2" w:space="0" w:color="E3E3E3"/>
            <w:right w:val="single" w:sz="2" w:space="0" w:color="E3E3E3"/>
          </w:divBdr>
          <w:divsChild>
            <w:div w:id="825703118">
              <w:marLeft w:val="0"/>
              <w:marRight w:val="0"/>
              <w:marTop w:val="0"/>
              <w:marBottom w:val="0"/>
              <w:divBdr>
                <w:top w:val="single" w:sz="2" w:space="0" w:color="E3E3E3"/>
                <w:left w:val="single" w:sz="2" w:space="0" w:color="E3E3E3"/>
                <w:bottom w:val="single" w:sz="2" w:space="0" w:color="E3E3E3"/>
                <w:right w:val="single" w:sz="2" w:space="0" w:color="E3E3E3"/>
              </w:divBdr>
              <w:divsChild>
                <w:div w:id="1760562745">
                  <w:marLeft w:val="0"/>
                  <w:marRight w:val="0"/>
                  <w:marTop w:val="0"/>
                  <w:marBottom w:val="0"/>
                  <w:divBdr>
                    <w:top w:val="single" w:sz="2" w:space="0" w:color="E3E3E3"/>
                    <w:left w:val="single" w:sz="2" w:space="0" w:color="E3E3E3"/>
                    <w:bottom w:val="single" w:sz="2" w:space="0" w:color="E3E3E3"/>
                    <w:right w:val="single" w:sz="2" w:space="0" w:color="E3E3E3"/>
                  </w:divBdr>
                  <w:divsChild>
                    <w:div w:id="851798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851840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835">
          <w:marLeft w:val="0"/>
          <w:marRight w:val="0"/>
          <w:marTop w:val="0"/>
          <w:marBottom w:val="0"/>
          <w:divBdr>
            <w:top w:val="none" w:sz="0" w:space="0" w:color="auto"/>
            <w:left w:val="none" w:sz="0" w:space="0" w:color="auto"/>
            <w:bottom w:val="none" w:sz="0" w:space="0" w:color="auto"/>
            <w:right w:val="none" w:sz="0" w:space="0" w:color="auto"/>
          </w:divBdr>
          <w:divsChild>
            <w:div w:id="1857497704">
              <w:marLeft w:val="0"/>
              <w:marRight w:val="0"/>
              <w:marTop w:val="0"/>
              <w:marBottom w:val="0"/>
              <w:divBdr>
                <w:top w:val="none" w:sz="0" w:space="0" w:color="auto"/>
                <w:left w:val="none" w:sz="0" w:space="0" w:color="auto"/>
                <w:bottom w:val="none" w:sz="0" w:space="0" w:color="auto"/>
                <w:right w:val="none" w:sz="0" w:space="0" w:color="auto"/>
              </w:divBdr>
              <w:divsChild>
                <w:div w:id="83503396">
                  <w:marLeft w:val="0"/>
                  <w:marRight w:val="0"/>
                  <w:marTop w:val="0"/>
                  <w:marBottom w:val="0"/>
                  <w:divBdr>
                    <w:top w:val="none" w:sz="0" w:space="0" w:color="auto"/>
                    <w:left w:val="none" w:sz="0" w:space="0" w:color="auto"/>
                    <w:bottom w:val="none" w:sz="0" w:space="0" w:color="auto"/>
                    <w:right w:val="none" w:sz="0" w:space="0" w:color="auto"/>
                  </w:divBdr>
                  <w:divsChild>
                    <w:div w:id="136147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7746">
          <w:marLeft w:val="0"/>
          <w:marRight w:val="0"/>
          <w:marTop w:val="0"/>
          <w:marBottom w:val="0"/>
          <w:divBdr>
            <w:top w:val="none" w:sz="0" w:space="0" w:color="auto"/>
            <w:left w:val="none" w:sz="0" w:space="0" w:color="auto"/>
            <w:bottom w:val="none" w:sz="0" w:space="0" w:color="auto"/>
            <w:right w:val="none" w:sz="0" w:space="0" w:color="auto"/>
          </w:divBdr>
          <w:divsChild>
            <w:div w:id="1119494060">
              <w:marLeft w:val="0"/>
              <w:marRight w:val="0"/>
              <w:marTop w:val="0"/>
              <w:marBottom w:val="0"/>
              <w:divBdr>
                <w:top w:val="none" w:sz="0" w:space="0" w:color="auto"/>
                <w:left w:val="none" w:sz="0" w:space="0" w:color="auto"/>
                <w:bottom w:val="none" w:sz="0" w:space="0" w:color="auto"/>
                <w:right w:val="none" w:sz="0" w:space="0" w:color="auto"/>
              </w:divBdr>
              <w:divsChild>
                <w:div w:id="1412122958">
                  <w:marLeft w:val="0"/>
                  <w:marRight w:val="0"/>
                  <w:marTop w:val="0"/>
                  <w:marBottom w:val="0"/>
                  <w:divBdr>
                    <w:top w:val="none" w:sz="0" w:space="0" w:color="auto"/>
                    <w:left w:val="none" w:sz="0" w:space="0" w:color="auto"/>
                    <w:bottom w:val="none" w:sz="0" w:space="0" w:color="auto"/>
                    <w:right w:val="none" w:sz="0" w:space="0" w:color="auto"/>
                  </w:divBdr>
                  <w:divsChild>
                    <w:div w:id="17669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160398">
      <w:bodyDiv w:val="1"/>
      <w:marLeft w:val="0"/>
      <w:marRight w:val="0"/>
      <w:marTop w:val="0"/>
      <w:marBottom w:val="0"/>
      <w:divBdr>
        <w:top w:val="none" w:sz="0" w:space="0" w:color="auto"/>
        <w:left w:val="none" w:sz="0" w:space="0" w:color="auto"/>
        <w:bottom w:val="none" w:sz="0" w:space="0" w:color="auto"/>
        <w:right w:val="none" w:sz="0" w:space="0" w:color="auto"/>
      </w:divBdr>
    </w:div>
    <w:div w:id="1265187246">
      <w:bodyDiv w:val="1"/>
      <w:marLeft w:val="0"/>
      <w:marRight w:val="0"/>
      <w:marTop w:val="0"/>
      <w:marBottom w:val="0"/>
      <w:divBdr>
        <w:top w:val="none" w:sz="0" w:space="0" w:color="auto"/>
        <w:left w:val="none" w:sz="0" w:space="0" w:color="auto"/>
        <w:bottom w:val="none" w:sz="0" w:space="0" w:color="auto"/>
        <w:right w:val="none" w:sz="0" w:space="0" w:color="auto"/>
      </w:divBdr>
    </w:div>
    <w:div w:id="1333871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727</Words>
  <Characters>4145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4</cp:revision>
  <dcterms:created xsi:type="dcterms:W3CDTF">2024-07-07T19:06:00Z</dcterms:created>
  <dcterms:modified xsi:type="dcterms:W3CDTF">2024-07-07T22:38:00Z</dcterms:modified>
</cp:coreProperties>
</file>