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2FD78" w14:textId="77777777" w:rsidR="0042388C" w:rsidRPr="001D7502" w:rsidRDefault="00000000">
      <w:pPr>
        <w:jc w:val="center"/>
        <w:rPr>
          <w:rFonts w:ascii="Times New Roman" w:hAnsi="Times New Roman" w:cs="Times New Roman"/>
          <w:b/>
        </w:rPr>
      </w:pPr>
      <w:proofErr w:type="spellStart"/>
      <w:r w:rsidRPr="001D7502">
        <w:rPr>
          <w:rFonts w:ascii="Times New Roman" w:hAnsi="Times New Roman" w:cs="Times New Roman"/>
          <w:b/>
        </w:rPr>
        <w:t>Husson</w:t>
      </w:r>
      <w:proofErr w:type="spellEnd"/>
      <w:r w:rsidRPr="001D7502">
        <w:rPr>
          <w:rFonts w:ascii="Times New Roman" w:hAnsi="Times New Roman" w:cs="Times New Roman"/>
          <w:b/>
        </w:rPr>
        <w:t xml:space="preserve"> Stock Index</w:t>
      </w:r>
    </w:p>
    <w:p w14:paraId="4362DECD" w14:textId="77777777" w:rsidR="0042388C" w:rsidRPr="001D7502" w:rsidRDefault="0042388C">
      <w:pPr>
        <w:rPr>
          <w:rFonts w:ascii="Times New Roman" w:hAnsi="Times New Roman" w:cs="Times New Roman"/>
          <w:b/>
        </w:rPr>
      </w:pPr>
    </w:p>
    <w:p w14:paraId="430A4234" w14:textId="0FDF74FF" w:rsidR="0042388C" w:rsidRDefault="00000000">
      <w:pPr>
        <w:jc w:val="center"/>
        <w:rPr>
          <w:rFonts w:ascii="Times New Roman" w:hAnsi="Times New Roman" w:cs="Times New Roman"/>
          <w:b/>
        </w:rPr>
      </w:pPr>
      <w:r w:rsidRPr="001D7502">
        <w:rPr>
          <w:rFonts w:ascii="Times New Roman" w:hAnsi="Times New Roman" w:cs="Times New Roman"/>
          <w:b/>
        </w:rPr>
        <w:t xml:space="preserve">Week Ended </w:t>
      </w:r>
      <w:r w:rsidR="00615B87" w:rsidRPr="001D7502">
        <w:rPr>
          <w:rFonts w:ascii="Times New Roman" w:hAnsi="Times New Roman" w:cs="Times New Roman"/>
          <w:b/>
        </w:rPr>
        <w:t>June 7</w:t>
      </w:r>
      <w:r w:rsidRPr="001D7502">
        <w:rPr>
          <w:rFonts w:ascii="Times New Roman" w:hAnsi="Times New Roman" w:cs="Times New Roman"/>
          <w:b/>
        </w:rPr>
        <w:t>, 2024</w:t>
      </w:r>
    </w:p>
    <w:p w14:paraId="7D44845C" w14:textId="77777777" w:rsidR="00682CB1" w:rsidRPr="001D7502" w:rsidRDefault="00682CB1">
      <w:pPr>
        <w:jc w:val="center"/>
        <w:rPr>
          <w:rFonts w:ascii="Times New Roman" w:hAnsi="Times New Roman" w:cs="Times New Roman"/>
        </w:rPr>
      </w:pPr>
    </w:p>
    <w:p w14:paraId="7B9A95A9" w14:textId="6A993BD2" w:rsidR="0042388C" w:rsidRPr="001D7502" w:rsidRDefault="00000000">
      <w:pPr>
        <w:spacing w:line="480" w:lineRule="auto"/>
        <w:ind w:firstLine="720"/>
        <w:rPr>
          <w:rFonts w:ascii="Times New Roman" w:hAnsi="Times New Roman" w:cs="Times New Roman"/>
        </w:rPr>
      </w:pPr>
      <w:r w:rsidRPr="001D7502">
        <w:rPr>
          <w:rFonts w:ascii="Times New Roman" w:hAnsi="Times New Roman" w:cs="Times New Roman"/>
        </w:rPr>
        <w:t xml:space="preserve"> For the week ending </w:t>
      </w:r>
      <w:r w:rsidR="00615B87" w:rsidRPr="001D7502">
        <w:rPr>
          <w:rFonts w:ascii="Times New Roman" w:hAnsi="Times New Roman" w:cs="Times New Roman"/>
        </w:rPr>
        <w:t>June 7</w:t>
      </w:r>
      <w:r w:rsidRPr="001D7502">
        <w:rPr>
          <w:rFonts w:ascii="Times New Roman" w:hAnsi="Times New Roman" w:cs="Times New Roman"/>
        </w:rPr>
        <w:t xml:space="preserve">, 2024, the </w:t>
      </w:r>
      <w:proofErr w:type="spellStart"/>
      <w:r w:rsidRPr="001D7502">
        <w:rPr>
          <w:rFonts w:ascii="Times New Roman" w:hAnsi="Times New Roman" w:cs="Times New Roman"/>
        </w:rPr>
        <w:t>Husson</w:t>
      </w:r>
      <w:proofErr w:type="spellEnd"/>
      <w:r w:rsidRPr="001D7502">
        <w:rPr>
          <w:rFonts w:ascii="Times New Roman" w:hAnsi="Times New Roman" w:cs="Times New Roman"/>
        </w:rPr>
        <w:t xml:space="preserve"> Stock Index (HSI) closed at </w:t>
      </w:r>
      <w:r w:rsidR="000B34FB" w:rsidRPr="001D7502">
        <w:rPr>
          <w:rFonts w:ascii="Times New Roman" w:hAnsi="Times New Roman" w:cs="Times New Roman"/>
        </w:rPr>
        <w:t>217.10</w:t>
      </w:r>
      <w:r w:rsidRPr="001D7502">
        <w:rPr>
          <w:rFonts w:ascii="Times New Roman" w:hAnsi="Times New Roman" w:cs="Times New Roman"/>
        </w:rPr>
        <w:t xml:space="preserve"> which is a </w:t>
      </w:r>
      <w:r w:rsidR="000B34FB" w:rsidRPr="001D7502">
        <w:rPr>
          <w:rFonts w:ascii="Times New Roman" w:hAnsi="Times New Roman" w:cs="Times New Roman"/>
        </w:rPr>
        <w:t>0.93% decrease</w:t>
      </w:r>
      <w:r w:rsidRPr="001D7502">
        <w:rPr>
          <w:rFonts w:ascii="Times New Roman" w:hAnsi="Times New Roman" w:cs="Times New Roman"/>
        </w:rPr>
        <w:t xml:space="preserve"> from the week prior. </w:t>
      </w:r>
      <w:r w:rsidR="000B34FB" w:rsidRPr="001D7502">
        <w:rPr>
          <w:rFonts w:ascii="Times New Roman" w:hAnsi="Times New Roman" w:cs="Times New Roman"/>
        </w:rPr>
        <w:t>Both t</w:t>
      </w:r>
      <w:r w:rsidRPr="001D7502">
        <w:rPr>
          <w:rFonts w:ascii="Times New Roman" w:hAnsi="Times New Roman" w:cs="Times New Roman"/>
        </w:rPr>
        <w:t xml:space="preserve">he Dow Jones Industrial Average </w:t>
      </w:r>
      <w:r w:rsidR="000B34FB" w:rsidRPr="001D7502">
        <w:rPr>
          <w:rFonts w:ascii="Times New Roman" w:hAnsi="Times New Roman" w:cs="Times New Roman"/>
        </w:rPr>
        <w:t xml:space="preserve">and </w:t>
      </w:r>
      <w:r w:rsidR="00682CB1">
        <w:rPr>
          <w:rFonts w:ascii="Times New Roman" w:hAnsi="Times New Roman" w:cs="Times New Roman"/>
        </w:rPr>
        <w:t xml:space="preserve">the </w:t>
      </w:r>
      <w:r w:rsidR="000B34FB" w:rsidRPr="001D7502">
        <w:rPr>
          <w:rFonts w:ascii="Times New Roman" w:hAnsi="Times New Roman" w:cs="Times New Roman"/>
        </w:rPr>
        <w:t xml:space="preserve">S&amp;P 500 </w:t>
      </w:r>
      <w:r w:rsidR="008210CD" w:rsidRPr="001D7502">
        <w:rPr>
          <w:rFonts w:ascii="Times New Roman" w:hAnsi="Times New Roman" w:cs="Times New Roman"/>
        </w:rPr>
        <w:t>increased</w:t>
      </w:r>
      <w:r w:rsidRPr="001D7502">
        <w:rPr>
          <w:rFonts w:ascii="Times New Roman" w:hAnsi="Times New Roman" w:cs="Times New Roman"/>
        </w:rPr>
        <w:t xml:space="preserve"> this wee</w:t>
      </w:r>
      <w:r w:rsidR="000B34FB" w:rsidRPr="001D7502">
        <w:rPr>
          <w:rFonts w:ascii="Times New Roman" w:hAnsi="Times New Roman" w:cs="Times New Roman"/>
        </w:rPr>
        <w:t>k by 0.29% and 1.32%</w:t>
      </w:r>
      <w:r w:rsidR="00682CB1">
        <w:rPr>
          <w:rFonts w:ascii="Times New Roman" w:hAnsi="Times New Roman" w:cs="Times New Roman"/>
        </w:rPr>
        <w:t>,</w:t>
      </w:r>
      <w:r w:rsidR="000B34FB" w:rsidRPr="001D7502">
        <w:rPr>
          <w:rFonts w:ascii="Times New Roman" w:hAnsi="Times New Roman" w:cs="Times New Roman"/>
        </w:rPr>
        <w:t xml:space="preserve"> respectively</w:t>
      </w:r>
      <w:r w:rsidRPr="001D7502">
        <w:rPr>
          <w:rFonts w:ascii="Times New Roman" w:hAnsi="Times New Roman" w:cs="Times New Roman"/>
        </w:rPr>
        <w:t xml:space="preserve">. Year to date, the HSI has fallen by </w:t>
      </w:r>
      <w:r w:rsidR="000B34FB" w:rsidRPr="001D7502">
        <w:rPr>
          <w:rFonts w:ascii="Times New Roman" w:hAnsi="Times New Roman" w:cs="Times New Roman"/>
        </w:rPr>
        <w:t>4.42</w:t>
      </w:r>
      <w:r w:rsidRPr="001D7502">
        <w:rPr>
          <w:rFonts w:ascii="Times New Roman" w:hAnsi="Times New Roman" w:cs="Times New Roman"/>
        </w:rPr>
        <w:t xml:space="preserve">%, while the S&amp;P 500 has grown </w:t>
      </w:r>
      <w:r w:rsidR="008210CD" w:rsidRPr="001D7502">
        <w:rPr>
          <w:rFonts w:ascii="Times New Roman" w:hAnsi="Times New Roman" w:cs="Times New Roman"/>
        </w:rPr>
        <w:t xml:space="preserve">by </w:t>
      </w:r>
      <w:r w:rsidRPr="001D7502">
        <w:rPr>
          <w:rFonts w:ascii="Times New Roman" w:hAnsi="Times New Roman" w:cs="Times New Roman"/>
        </w:rPr>
        <w:t>1</w:t>
      </w:r>
      <w:r w:rsidR="000B34FB" w:rsidRPr="001D7502">
        <w:rPr>
          <w:rFonts w:ascii="Times New Roman" w:hAnsi="Times New Roman" w:cs="Times New Roman"/>
        </w:rPr>
        <w:t>2</w:t>
      </w:r>
      <w:r w:rsidR="008210CD" w:rsidRPr="001D7502">
        <w:rPr>
          <w:rFonts w:ascii="Times New Roman" w:hAnsi="Times New Roman" w:cs="Times New Roman"/>
        </w:rPr>
        <w:t>.</w:t>
      </w:r>
      <w:r w:rsidR="000B34FB" w:rsidRPr="001D7502">
        <w:rPr>
          <w:rFonts w:ascii="Times New Roman" w:hAnsi="Times New Roman" w:cs="Times New Roman"/>
        </w:rPr>
        <w:t>10</w:t>
      </w:r>
      <w:r w:rsidRPr="001D7502">
        <w:rPr>
          <w:rFonts w:ascii="Times New Roman" w:hAnsi="Times New Roman" w:cs="Times New Roman"/>
        </w:rPr>
        <w:t xml:space="preserve">% and the Dow Jones Industrial Average has grown </w:t>
      </w:r>
      <w:r w:rsidR="008210CD" w:rsidRPr="001D7502">
        <w:rPr>
          <w:rFonts w:ascii="Times New Roman" w:hAnsi="Times New Roman" w:cs="Times New Roman"/>
        </w:rPr>
        <w:t>by 2.</w:t>
      </w:r>
      <w:r w:rsidR="000B34FB" w:rsidRPr="001D7502">
        <w:rPr>
          <w:rFonts w:ascii="Times New Roman" w:hAnsi="Times New Roman" w:cs="Times New Roman"/>
        </w:rPr>
        <w:t>94</w:t>
      </w:r>
      <w:r w:rsidRPr="001D7502">
        <w:rPr>
          <w:rFonts w:ascii="Times New Roman" w:hAnsi="Times New Roman" w:cs="Times New Roman"/>
        </w:rPr>
        <w:t>%.</w:t>
      </w:r>
    </w:p>
    <w:p w14:paraId="746C6D40" w14:textId="77777777" w:rsidR="0042388C" w:rsidRPr="001D7502" w:rsidRDefault="00000000">
      <w:pPr>
        <w:jc w:val="center"/>
        <w:rPr>
          <w:rFonts w:ascii="Times New Roman" w:hAnsi="Times New Roman" w:cs="Times New Roman"/>
          <w:b/>
        </w:rPr>
      </w:pPr>
      <w:r w:rsidRPr="001D7502">
        <w:rPr>
          <w:rFonts w:ascii="Times New Roman" w:hAnsi="Times New Roman" w:cs="Times New Roman"/>
          <w:b/>
        </w:rPr>
        <w:t>Summary</w:t>
      </w:r>
    </w:p>
    <w:p w14:paraId="7EA83000" w14:textId="77777777" w:rsidR="0042388C" w:rsidRPr="001D7502" w:rsidRDefault="0042388C">
      <w:pPr>
        <w:rPr>
          <w:rFonts w:ascii="Times New Roman" w:hAnsi="Times New Roman" w:cs="Times New Roman"/>
        </w:rPr>
      </w:pPr>
    </w:p>
    <w:p w14:paraId="154664AB" w14:textId="1835959D" w:rsidR="0042388C" w:rsidRPr="001D7502" w:rsidRDefault="00000000">
      <w:pPr>
        <w:spacing w:line="480" w:lineRule="auto"/>
        <w:ind w:firstLine="720"/>
        <w:rPr>
          <w:rFonts w:ascii="Times New Roman" w:hAnsi="Times New Roman" w:cs="Times New Roman"/>
        </w:rPr>
      </w:pPr>
      <w:r w:rsidRPr="001D7502">
        <w:rPr>
          <w:rFonts w:ascii="Times New Roman" w:hAnsi="Times New Roman" w:cs="Times New Roman"/>
        </w:rPr>
        <w:t xml:space="preserve">For the week ending </w:t>
      </w:r>
      <w:r w:rsidR="00615B87" w:rsidRPr="001D7502">
        <w:rPr>
          <w:rFonts w:ascii="Times New Roman" w:hAnsi="Times New Roman" w:cs="Times New Roman"/>
        </w:rPr>
        <w:t>June 7</w:t>
      </w:r>
      <w:r w:rsidRPr="001D7502">
        <w:rPr>
          <w:rFonts w:ascii="Times New Roman" w:hAnsi="Times New Roman" w:cs="Times New Roman"/>
        </w:rPr>
        <w:t xml:space="preserve">, 2024, the stock with the greatest percentage increase was </w:t>
      </w:r>
      <w:proofErr w:type="spellStart"/>
      <w:r w:rsidR="00F81615" w:rsidRPr="001D7502">
        <w:rPr>
          <w:rFonts w:ascii="Times New Roman" w:hAnsi="Times New Roman" w:cs="Times New Roman"/>
        </w:rPr>
        <w:t>ImmuCell</w:t>
      </w:r>
      <w:proofErr w:type="spellEnd"/>
      <w:r w:rsidR="00F81615" w:rsidRPr="001D7502">
        <w:rPr>
          <w:rFonts w:ascii="Times New Roman" w:hAnsi="Times New Roman" w:cs="Times New Roman"/>
        </w:rPr>
        <w:t xml:space="preserve"> Corporation</w:t>
      </w:r>
      <w:r w:rsidR="005A628A">
        <w:rPr>
          <w:rFonts w:ascii="Times New Roman" w:hAnsi="Times New Roman" w:cs="Times New Roman"/>
        </w:rPr>
        <w:t xml:space="preserve"> (</w:t>
      </w:r>
      <w:r w:rsidR="00DD1DFD" w:rsidRPr="001D7502">
        <w:rPr>
          <w:rFonts w:ascii="Times New Roman" w:hAnsi="Times New Roman" w:cs="Times New Roman"/>
        </w:rPr>
        <w:t>ICCC</w:t>
      </w:r>
      <w:r w:rsidR="005A628A">
        <w:rPr>
          <w:rFonts w:ascii="Times New Roman" w:hAnsi="Times New Roman" w:cs="Times New Roman"/>
        </w:rPr>
        <w:t>)</w:t>
      </w:r>
      <w:r w:rsidR="00F81615" w:rsidRPr="001D7502">
        <w:rPr>
          <w:rFonts w:ascii="Times New Roman" w:hAnsi="Times New Roman" w:cs="Times New Roman"/>
        </w:rPr>
        <w:t>.</w:t>
      </w:r>
      <w:r w:rsidRPr="001D7502">
        <w:rPr>
          <w:rFonts w:ascii="Times New Roman" w:hAnsi="Times New Roman" w:cs="Times New Roman"/>
        </w:rPr>
        <w:t xml:space="preserve"> </w:t>
      </w:r>
      <w:r w:rsidR="00F81615" w:rsidRPr="001D7502">
        <w:rPr>
          <w:rFonts w:ascii="Times New Roman" w:hAnsi="Times New Roman" w:cs="Times New Roman"/>
        </w:rPr>
        <w:t>This week</w:t>
      </w:r>
      <w:r w:rsidR="00DD1DFD">
        <w:rPr>
          <w:rFonts w:ascii="Times New Roman" w:hAnsi="Times New Roman" w:cs="Times New Roman"/>
        </w:rPr>
        <w:t>,</w:t>
      </w:r>
      <w:r w:rsidR="00F81615" w:rsidRPr="001D7502">
        <w:rPr>
          <w:rFonts w:ascii="Times New Roman" w:hAnsi="Times New Roman" w:cs="Times New Roman"/>
        </w:rPr>
        <w:t xml:space="preserve"> I</w:t>
      </w:r>
      <w:r w:rsidR="00DD1DFD">
        <w:rPr>
          <w:rFonts w:ascii="Times New Roman" w:hAnsi="Times New Roman" w:cs="Times New Roman"/>
        </w:rPr>
        <w:t>C</w:t>
      </w:r>
      <w:r w:rsidR="00F81615" w:rsidRPr="001D7502">
        <w:rPr>
          <w:rFonts w:ascii="Times New Roman" w:hAnsi="Times New Roman" w:cs="Times New Roman"/>
        </w:rPr>
        <w:t>CC saw a positive increase in its stock price, which rose from $4.25 to $4.47, a 5.18% gain. This uptick can be attributed to the company's recent virtual stockholder meeting, where they provided an encouraging update on their product development initiatives</w:t>
      </w:r>
      <w:r w:rsidR="005132A7">
        <w:rPr>
          <w:rFonts w:ascii="Times New Roman" w:hAnsi="Times New Roman" w:cs="Times New Roman"/>
        </w:rPr>
        <w:t xml:space="preserve"> to investors and consumers</w:t>
      </w:r>
      <w:r w:rsidR="00F81615" w:rsidRPr="001D7502">
        <w:rPr>
          <w:rFonts w:ascii="Times New Roman" w:hAnsi="Times New Roman" w:cs="Times New Roman"/>
        </w:rPr>
        <w:t>. The update, particularly concerning their Re-Tain product, bolstered investor confidence and contributed to the stock's strong performance.</w:t>
      </w:r>
      <w:r w:rsidRPr="001D7502">
        <w:rPr>
          <w:rFonts w:ascii="Times New Roman" w:hAnsi="Times New Roman" w:cs="Times New Roman"/>
        </w:rPr>
        <w:t xml:space="preserve"> The second biggest gainer </w:t>
      </w:r>
      <w:r w:rsidR="005132A7">
        <w:rPr>
          <w:rFonts w:ascii="Times New Roman" w:hAnsi="Times New Roman" w:cs="Times New Roman"/>
        </w:rPr>
        <w:t>was</w:t>
      </w:r>
      <w:r w:rsidRPr="001D7502">
        <w:rPr>
          <w:rFonts w:ascii="Times New Roman" w:hAnsi="Times New Roman" w:cs="Times New Roman"/>
        </w:rPr>
        <w:t xml:space="preserve"> </w:t>
      </w:r>
      <w:r w:rsidR="001D7502" w:rsidRPr="001D7502">
        <w:rPr>
          <w:rFonts w:ascii="Times New Roman" w:hAnsi="Times New Roman" w:cs="Times New Roman"/>
        </w:rPr>
        <w:t>T-Mobil US, Inc.</w:t>
      </w:r>
      <w:r w:rsidRPr="001D7502">
        <w:rPr>
          <w:rFonts w:ascii="Times New Roman" w:hAnsi="Times New Roman" w:cs="Times New Roman"/>
        </w:rPr>
        <w:t xml:space="preserve"> (</w:t>
      </w:r>
      <w:r w:rsidR="001D7502" w:rsidRPr="001D7502">
        <w:rPr>
          <w:rFonts w:ascii="Times New Roman" w:hAnsi="Times New Roman" w:cs="Times New Roman"/>
        </w:rPr>
        <w:t>TMUS</w:t>
      </w:r>
      <w:r w:rsidRPr="001D7502">
        <w:rPr>
          <w:rFonts w:ascii="Times New Roman" w:hAnsi="Times New Roman" w:cs="Times New Roman"/>
        </w:rPr>
        <w:t xml:space="preserve">), with a </w:t>
      </w:r>
      <w:r w:rsidR="001D7502" w:rsidRPr="001D7502">
        <w:rPr>
          <w:rFonts w:ascii="Times New Roman" w:hAnsi="Times New Roman" w:cs="Times New Roman"/>
        </w:rPr>
        <w:t>2.79</w:t>
      </w:r>
      <w:r w:rsidRPr="001D7502">
        <w:rPr>
          <w:rFonts w:ascii="Times New Roman" w:hAnsi="Times New Roman" w:cs="Times New Roman"/>
        </w:rPr>
        <w:t>% gain in share price from $</w:t>
      </w:r>
      <w:r w:rsidR="001D7502" w:rsidRPr="001D7502">
        <w:rPr>
          <w:rFonts w:ascii="Times New Roman" w:hAnsi="Times New Roman" w:cs="Times New Roman"/>
        </w:rPr>
        <w:t>174.94</w:t>
      </w:r>
      <w:r w:rsidRPr="001D7502">
        <w:rPr>
          <w:rFonts w:ascii="Times New Roman" w:hAnsi="Times New Roman" w:cs="Times New Roman"/>
        </w:rPr>
        <w:t xml:space="preserve"> to $</w:t>
      </w:r>
      <w:r w:rsidR="001D7502" w:rsidRPr="001D7502">
        <w:rPr>
          <w:rFonts w:ascii="Times New Roman" w:hAnsi="Times New Roman" w:cs="Times New Roman"/>
        </w:rPr>
        <w:t>179.82.</w:t>
      </w:r>
      <w:r w:rsidRPr="001D7502">
        <w:rPr>
          <w:rFonts w:ascii="Times New Roman" w:hAnsi="Times New Roman" w:cs="Times New Roman"/>
        </w:rPr>
        <w:t xml:space="preserve"> </w:t>
      </w:r>
    </w:p>
    <w:p w14:paraId="4890A08E" w14:textId="5AB953A4" w:rsidR="0042388C" w:rsidRPr="001D7502" w:rsidRDefault="00000000">
      <w:pPr>
        <w:spacing w:line="480" w:lineRule="auto"/>
        <w:ind w:firstLine="720"/>
        <w:rPr>
          <w:rFonts w:ascii="Times New Roman" w:hAnsi="Times New Roman" w:cs="Times New Roman"/>
        </w:rPr>
      </w:pPr>
      <w:r w:rsidRPr="001D7502">
        <w:rPr>
          <w:rFonts w:ascii="Times New Roman" w:hAnsi="Times New Roman" w:cs="Times New Roman"/>
        </w:rPr>
        <w:t xml:space="preserve">This week, the stock with the largest percentage decline was </w:t>
      </w:r>
      <w:r w:rsidR="000B34FB" w:rsidRPr="001D7502">
        <w:rPr>
          <w:rFonts w:ascii="Times New Roman" w:hAnsi="Times New Roman" w:cs="Times New Roman"/>
        </w:rPr>
        <w:t>Unum Group (UNM</w:t>
      </w:r>
      <w:r w:rsidRPr="001D7502">
        <w:rPr>
          <w:rFonts w:ascii="Times New Roman" w:hAnsi="Times New Roman" w:cs="Times New Roman"/>
        </w:rPr>
        <w:t>)</w:t>
      </w:r>
      <w:r w:rsidR="00DD1DFD">
        <w:rPr>
          <w:rFonts w:ascii="Times New Roman" w:hAnsi="Times New Roman" w:cs="Times New Roman"/>
        </w:rPr>
        <w:t>.</w:t>
      </w:r>
      <w:r w:rsidR="000B34FB" w:rsidRPr="001D7502">
        <w:rPr>
          <w:rFonts w:ascii="Times New Roman" w:hAnsi="Times New Roman" w:cs="Times New Roman"/>
        </w:rPr>
        <w:t xml:space="preserve"> This week</w:t>
      </w:r>
      <w:r w:rsidR="00DD1DFD">
        <w:rPr>
          <w:rFonts w:ascii="Times New Roman" w:hAnsi="Times New Roman" w:cs="Times New Roman"/>
        </w:rPr>
        <w:t>,</w:t>
      </w:r>
      <w:r w:rsidR="000B34FB" w:rsidRPr="001D7502">
        <w:rPr>
          <w:rFonts w:ascii="Times New Roman" w:hAnsi="Times New Roman" w:cs="Times New Roman"/>
        </w:rPr>
        <w:t xml:space="preserve"> UNM underperformed with a 3.90% decrease in stock price, falling from $53.86 to $51.76. This decline coincided with Stifel Financial Corp trimming its position in the company by 8.2% during the fourth quarter, selling 19,687 shares. The reduction in institutional holdings and recent market conditions contributed to the stock's downward movement</w:t>
      </w:r>
      <w:r w:rsidR="009F0E83" w:rsidRPr="001D7502">
        <w:rPr>
          <w:rFonts w:ascii="Times New Roman" w:hAnsi="Times New Roman" w:cs="Times New Roman"/>
          <w:color w:val="0D0D0D"/>
          <w:shd w:val="clear" w:color="auto" w:fill="FFFFFF"/>
        </w:rPr>
        <w:t xml:space="preserve">. </w:t>
      </w:r>
      <w:r w:rsidRPr="001D7502">
        <w:rPr>
          <w:rFonts w:ascii="Times New Roman" w:hAnsi="Times New Roman" w:cs="Times New Roman"/>
        </w:rPr>
        <w:t>The stock with the second</w:t>
      </w:r>
      <w:r w:rsidR="0038715F" w:rsidRPr="001D7502">
        <w:rPr>
          <w:rFonts w:ascii="Times New Roman" w:hAnsi="Times New Roman" w:cs="Times New Roman"/>
        </w:rPr>
        <w:t>-</w:t>
      </w:r>
      <w:r w:rsidRPr="001D7502">
        <w:rPr>
          <w:rFonts w:ascii="Times New Roman" w:hAnsi="Times New Roman" w:cs="Times New Roman"/>
        </w:rPr>
        <w:t xml:space="preserve">worst performance this week was </w:t>
      </w:r>
      <w:r w:rsidR="001D7502" w:rsidRPr="001D7502">
        <w:rPr>
          <w:rFonts w:ascii="Times New Roman" w:hAnsi="Times New Roman" w:cs="Times New Roman"/>
        </w:rPr>
        <w:t>Charter Communications, Inc. (CHTR)</w:t>
      </w:r>
      <w:r w:rsidRPr="001D7502">
        <w:rPr>
          <w:rFonts w:ascii="Times New Roman" w:hAnsi="Times New Roman" w:cs="Times New Roman"/>
        </w:rPr>
        <w:t xml:space="preserve">. </w:t>
      </w:r>
      <w:r w:rsidR="001D7502" w:rsidRPr="001D7502">
        <w:rPr>
          <w:rFonts w:ascii="Times New Roman" w:hAnsi="Times New Roman" w:cs="Times New Roman"/>
        </w:rPr>
        <w:t>CHTR</w:t>
      </w:r>
      <w:r w:rsidR="0038715F" w:rsidRPr="001D7502">
        <w:rPr>
          <w:rFonts w:ascii="Times New Roman" w:hAnsi="Times New Roman" w:cs="Times New Roman"/>
        </w:rPr>
        <w:t xml:space="preserve"> close</w:t>
      </w:r>
      <w:r w:rsidR="001D7502" w:rsidRPr="001D7502">
        <w:rPr>
          <w:rFonts w:ascii="Times New Roman" w:hAnsi="Times New Roman" w:cs="Times New Roman"/>
        </w:rPr>
        <w:t xml:space="preserve">d </w:t>
      </w:r>
      <w:r w:rsidR="0038715F" w:rsidRPr="001D7502">
        <w:rPr>
          <w:rFonts w:ascii="Times New Roman" w:hAnsi="Times New Roman" w:cs="Times New Roman"/>
        </w:rPr>
        <w:t xml:space="preserve">with a </w:t>
      </w:r>
      <w:r w:rsidRPr="001D7502">
        <w:rPr>
          <w:rFonts w:ascii="Times New Roman" w:hAnsi="Times New Roman" w:cs="Times New Roman"/>
        </w:rPr>
        <w:t>decrease in stock price from $</w:t>
      </w:r>
      <w:r w:rsidR="001D7502" w:rsidRPr="001D7502">
        <w:rPr>
          <w:rFonts w:ascii="Times New Roman" w:hAnsi="Times New Roman" w:cs="Times New Roman"/>
        </w:rPr>
        <w:t>287.12</w:t>
      </w:r>
      <w:r w:rsidR="0038715F" w:rsidRPr="001D7502">
        <w:rPr>
          <w:rFonts w:ascii="Times New Roman" w:hAnsi="Times New Roman" w:cs="Times New Roman"/>
        </w:rPr>
        <w:t xml:space="preserve"> to $</w:t>
      </w:r>
      <w:r w:rsidR="001D7502" w:rsidRPr="001D7502">
        <w:rPr>
          <w:rFonts w:ascii="Times New Roman" w:hAnsi="Times New Roman" w:cs="Times New Roman"/>
        </w:rPr>
        <w:t>276.83, a 3.58% decrease from the week prior.</w:t>
      </w:r>
    </w:p>
    <w:p w14:paraId="6F6C3668" w14:textId="77777777" w:rsidR="0042388C" w:rsidRPr="001D7502" w:rsidRDefault="00000000">
      <w:pPr>
        <w:jc w:val="center"/>
        <w:rPr>
          <w:rFonts w:ascii="Times New Roman" w:hAnsi="Times New Roman" w:cs="Times New Roman"/>
          <w:b/>
        </w:rPr>
      </w:pPr>
      <w:r w:rsidRPr="001D7502">
        <w:rPr>
          <w:rFonts w:ascii="Times New Roman" w:hAnsi="Times New Roman" w:cs="Times New Roman"/>
          <w:b/>
        </w:rPr>
        <w:lastRenderedPageBreak/>
        <w:t>Overview</w:t>
      </w:r>
    </w:p>
    <w:p w14:paraId="25703748" w14:textId="77777777" w:rsidR="0042388C" w:rsidRPr="001D7502" w:rsidRDefault="0042388C">
      <w:pPr>
        <w:jc w:val="center"/>
        <w:rPr>
          <w:rFonts w:ascii="Times New Roman" w:hAnsi="Times New Roman" w:cs="Times New Roman"/>
        </w:rPr>
      </w:pPr>
    </w:p>
    <w:p w14:paraId="5D05969A" w14:textId="77777777" w:rsidR="0042388C" w:rsidRPr="001D7502" w:rsidRDefault="00000000">
      <w:pPr>
        <w:spacing w:line="480" w:lineRule="auto"/>
        <w:rPr>
          <w:rFonts w:ascii="Times New Roman" w:hAnsi="Times New Roman" w:cs="Times New Roman"/>
        </w:rPr>
      </w:pPr>
      <w:r w:rsidRPr="001D7502">
        <w:rPr>
          <w:rFonts w:ascii="Times New Roman" w:hAnsi="Times New Roman" w:cs="Times New Roman"/>
        </w:rPr>
        <w:tab/>
        <w:t xml:space="preserve">The HSI was developed by Marie Kenney, while a student at </w:t>
      </w:r>
      <w:proofErr w:type="spellStart"/>
      <w:r w:rsidRPr="001D7502">
        <w:rPr>
          <w:rFonts w:ascii="Times New Roman" w:hAnsi="Times New Roman" w:cs="Times New Roman"/>
        </w:rPr>
        <w:t>Husson</w:t>
      </w:r>
      <w:proofErr w:type="spellEnd"/>
      <w:r w:rsidRPr="001D7502">
        <w:rPr>
          <w:rFonts w:ascii="Times New Roman" w:hAnsi="Times New Roman" w:cs="Times New Roman"/>
        </w:rPr>
        <w:t xml:space="preserve"> University, in</w:t>
      </w:r>
    </w:p>
    <w:p w14:paraId="3A6F7CCB" w14:textId="77777777" w:rsidR="0042388C" w:rsidRPr="001D7502" w:rsidRDefault="00000000">
      <w:pPr>
        <w:spacing w:line="480" w:lineRule="auto"/>
        <w:rPr>
          <w:rFonts w:ascii="Times New Roman" w:hAnsi="Times New Roman" w:cs="Times New Roman"/>
        </w:rPr>
      </w:pPr>
      <w:r w:rsidRPr="001D7502">
        <w:rPr>
          <w:rFonts w:ascii="Times New Roman" w:hAnsi="Times New Roman" w:cs="Times New Roman"/>
        </w:rPr>
        <w:t>consultation with Associate Professor J. Douglas Wellington. The index is currently being</w:t>
      </w:r>
    </w:p>
    <w:p w14:paraId="62135255" w14:textId="77777777" w:rsidR="0042388C" w:rsidRPr="001D7502" w:rsidRDefault="00000000">
      <w:pPr>
        <w:spacing w:line="480" w:lineRule="auto"/>
        <w:rPr>
          <w:rFonts w:ascii="Times New Roman" w:hAnsi="Times New Roman" w:cs="Times New Roman"/>
        </w:rPr>
      </w:pPr>
      <w:r w:rsidRPr="001D7502">
        <w:rPr>
          <w:rFonts w:ascii="Times New Roman" w:hAnsi="Times New Roman" w:cs="Times New Roman"/>
        </w:rPr>
        <w:t xml:space="preserve">tracked and analyzed by </w:t>
      </w:r>
      <w:proofErr w:type="spellStart"/>
      <w:r w:rsidRPr="001D7502">
        <w:rPr>
          <w:rFonts w:ascii="Times New Roman" w:hAnsi="Times New Roman" w:cs="Times New Roman"/>
        </w:rPr>
        <w:t>Husson</w:t>
      </w:r>
      <w:proofErr w:type="spellEnd"/>
      <w:r w:rsidRPr="001D7502">
        <w:rPr>
          <w:rFonts w:ascii="Times New Roman" w:hAnsi="Times New Roman" w:cs="Times New Roman"/>
        </w:rPr>
        <w:t xml:space="preserve"> student Casey Mills under the supervision of Associate Professor of Finance Dr. Jia Liu. The HSI currently tracks and analyzes the stocks of 26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1D7502">
        <w:rPr>
          <w:rFonts w:ascii="Times New Roman" w:hAnsi="Times New Roman" w:cs="Times New Roman"/>
          <w:i/>
        </w:rPr>
        <w:t xml:space="preserve"> </w:t>
      </w:r>
    </w:p>
    <w:p w14:paraId="1A4A77E0" w14:textId="77777777" w:rsidR="0042388C" w:rsidRPr="001D7502" w:rsidRDefault="0042388C">
      <w:pPr>
        <w:spacing w:line="480" w:lineRule="auto"/>
        <w:jc w:val="center"/>
        <w:rPr>
          <w:rFonts w:ascii="Times New Roman" w:hAnsi="Times New Roman" w:cs="Times New Roman"/>
        </w:rPr>
      </w:pPr>
    </w:p>
    <w:p w14:paraId="35E57C8E" w14:textId="77777777" w:rsidR="0042388C" w:rsidRPr="001D7502" w:rsidRDefault="00000000">
      <w:pPr>
        <w:spacing w:line="480" w:lineRule="auto"/>
        <w:jc w:val="center"/>
        <w:rPr>
          <w:rFonts w:ascii="Times New Roman" w:hAnsi="Times New Roman" w:cs="Times New Roman"/>
          <w:i/>
        </w:rPr>
      </w:pPr>
      <w:r w:rsidRPr="001D7502">
        <w:rPr>
          <w:rFonts w:ascii="Times New Roman" w:hAnsi="Times New Roman" w:cs="Times New Roman"/>
          <w:i/>
        </w:rPr>
        <w:t>References</w:t>
      </w:r>
    </w:p>
    <w:p w14:paraId="3FE8258F" w14:textId="77777777" w:rsidR="0042388C" w:rsidRPr="001D7502" w:rsidRDefault="00000000">
      <w:pPr>
        <w:pBdr>
          <w:top w:val="nil"/>
          <w:left w:val="nil"/>
          <w:bottom w:val="nil"/>
          <w:right w:val="nil"/>
          <w:between w:val="nil"/>
        </w:pBdr>
        <w:ind w:left="567" w:hanging="567"/>
        <w:rPr>
          <w:rFonts w:ascii="Times New Roman" w:eastAsia="Times New Roman" w:hAnsi="Times New Roman" w:cs="Times New Roman"/>
          <w:color w:val="000000"/>
        </w:rPr>
      </w:pPr>
      <w:r w:rsidRPr="001D7502">
        <w:rPr>
          <w:rFonts w:ascii="Times New Roman" w:eastAsia="Times New Roman" w:hAnsi="Times New Roman" w:cs="Times New Roman"/>
          <w:color w:val="000000"/>
        </w:rPr>
        <w:t xml:space="preserve">Yahoo! (n.d.-f). </w:t>
      </w:r>
      <w:r w:rsidRPr="001D7502">
        <w:rPr>
          <w:rFonts w:ascii="Times New Roman" w:eastAsia="Times New Roman" w:hAnsi="Times New Roman" w:cs="Times New Roman"/>
          <w:i/>
          <w:color w:val="000000"/>
        </w:rPr>
        <w:t>Northeast bank reports first quarter results and declares dividend</w:t>
      </w:r>
      <w:r w:rsidRPr="001D7502">
        <w:rPr>
          <w:rFonts w:ascii="Times New Roman" w:eastAsia="Times New Roman" w:hAnsi="Times New Roman" w:cs="Times New Roman"/>
          <w:color w:val="000000"/>
        </w:rPr>
        <w:t xml:space="preserve">. Yahoo! Finance. </w:t>
      </w:r>
      <w:hyperlink r:id="rId4">
        <w:r w:rsidRPr="001D7502">
          <w:rPr>
            <w:rFonts w:ascii="Times New Roman" w:eastAsia="Times New Roman" w:hAnsi="Times New Roman" w:cs="Times New Roman"/>
            <w:color w:val="0563C1"/>
            <w:u w:val="single"/>
          </w:rPr>
          <w:t>https://finance.yahoo.com/news/northeast-bank-reports-first-quarter-201600304.html</w:t>
        </w:r>
      </w:hyperlink>
      <w:r w:rsidRPr="001D7502">
        <w:rPr>
          <w:rFonts w:ascii="Times New Roman" w:eastAsia="Times New Roman" w:hAnsi="Times New Roman" w:cs="Times New Roman"/>
          <w:color w:val="000000"/>
        </w:rPr>
        <w:t xml:space="preserve"> </w:t>
      </w:r>
    </w:p>
    <w:p w14:paraId="47F5ADD9" w14:textId="77777777" w:rsidR="0042388C" w:rsidRPr="001D7502" w:rsidRDefault="00000000">
      <w:pPr>
        <w:pBdr>
          <w:top w:val="nil"/>
          <w:left w:val="nil"/>
          <w:bottom w:val="nil"/>
          <w:right w:val="nil"/>
          <w:between w:val="nil"/>
        </w:pBdr>
        <w:ind w:left="567" w:hanging="567"/>
        <w:rPr>
          <w:rFonts w:ascii="Times New Roman" w:eastAsia="Times New Roman" w:hAnsi="Times New Roman" w:cs="Times New Roman"/>
          <w:color w:val="000000"/>
        </w:rPr>
      </w:pPr>
      <w:r w:rsidRPr="001D7502">
        <w:rPr>
          <w:rFonts w:ascii="Times New Roman" w:eastAsia="Times New Roman" w:hAnsi="Times New Roman" w:cs="Times New Roman"/>
          <w:color w:val="000000"/>
        </w:rPr>
        <w:t xml:space="preserve">Yahoo! (2023c, December 2). </w:t>
      </w:r>
      <w:proofErr w:type="spellStart"/>
      <w:r w:rsidRPr="001D7502">
        <w:rPr>
          <w:rFonts w:ascii="Times New Roman" w:eastAsia="Times New Roman" w:hAnsi="Times New Roman" w:cs="Times New Roman"/>
          <w:i/>
          <w:color w:val="000000"/>
        </w:rPr>
        <w:t>ImmuCell</w:t>
      </w:r>
      <w:proofErr w:type="spellEnd"/>
      <w:r w:rsidRPr="001D7502">
        <w:rPr>
          <w:rFonts w:ascii="Times New Roman" w:eastAsia="Times New Roman" w:hAnsi="Times New Roman" w:cs="Times New Roman"/>
          <w:i/>
          <w:color w:val="000000"/>
        </w:rPr>
        <w:t xml:space="preserve"> Corporation (ICCC) stock price, news, Quote &amp; History</w:t>
      </w:r>
      <w:r w:rsidRPr="001D7502">
        <w:rPr>
          <w:rFonts w:ascii="Times New Roman" w:eastAsia="Times New Roman" w:hAnsi="Times New Roman" w:cs="Times New Roman"/>
          <w:color w:val="000000"/>
        </w:rPr>
        <w:t xml:space="preserve">. Yahoo! Finance. </w:t>
      </w:r>
      <w:hyperlink r:id="rId5">
        <w:r w:rsidRPr="001D7502">
          <w:rPr>
            <w:rFonts w:ascii="Times New Roman" w:eastAsia="Times New Roman" w:hAnsi="Times New Roman" w:cs="Times New Roman"/>
            <w:color w:val="0563C1"/>
            <w:u w:val="single"/>
          </w:rPr>
          <w:t>https://finance.yahoo.com/quote/ICCC/</w:t>
        </w:r>
      </w:hyperlink>
      <w:r w:rsidRPr="001D7502">
        <w:rPr>
          <w:rFonts w:ascii="Times New Roman" w:eastAsia="Times New Roman" w:hAnsi="Times New Roman" w:cs="Times New Roman"/>
          <w:color w:val="000000"/>
        </w:rPr>
        <w:t xml:space="preserve"> </w:t>
      </w:r>
    </w:p>
    <w:p w14:paraId="371B41F0" w14:textId="77777777" w:rsidR="0042388C" w:rsidRPr="001D7502" w:rsidRDefault="0042388C">
      <w:pPr>
        <w:spacing w:line="480" w:lineRule="auto"/>
        <w:rPr>
          <w:rFonts w:ascii="Times New Roman" w:hAnsi="Times New Roman" w:cs="Times New Roman"/>
          <w:i/>
        </w:rPr>
      </w:pPr>
    </w:p>
    <w:p w14:paraId="2BBD6171" w14:textId="77777777" w:rsidR="0042388C" w:rsidRPr="001D7502" w:rsidRDefault="00000000">
      <w:pPr>
        <w:spacing w:before="20" w:after="260" w:line="480" w:lineRule="auto"/>
        <w:jc w:val="center"/>
        <w:rPr>
          <w:rFonts w:ascii="Times New Roman" w:hAnsi="Times New Roman" w:cs="Times New Roman"/>
        </w:rPr>
      </w:pPr>
      <w:r w:rsidRPr="001D7502">
        <w:rPr>
          <w:rFonts w:ascii="Times New Roman" w:hAnsi="Times New Roman" w:cs="Times New Roman"/>
          <w:b/>
        </w:rPr>
        <w:t xml:space="preserve">Composition of the </w:t>
      </w:r>
      <w:proofErr w:type="spellStart"/>
      <w:r w:rsidRPr="001D7502">
        <w:rPr>
          <w:rFonts w:ascii="Times New Roman" w:hAnsi="Times New Roman" w:cs="Times New Roman"/>
          <w:b/>
        </w:rPr>
        <w:t>Husson</w:t>
      </w:r>
      <w:proofErr w:type="spellEnd"/>
      <w:r w:rsidRPr="001D7502">
        <w:rPr>
          <w:rFonts w:ascii="Times New Roman" w:hAnsi="Times New Roman" w:cs="Times New Roman"/>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1D7502"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1D7502" w:rsidRDefault="00000000">
            <w:pPr>
              <w:spacing w:before="40" w:after="60" w:line="480" w:lineRule="auto"/>
              <w:jc w:val="center"/>
              <w:rPr>
                <w:rFonts w:ascii="Times New Roman" w:hAnsi="Times New Roman" w:cs="Times New Roman"/>
              </w:rPr>
            </w:pPr>
            <w:r w:rsidRPr="001D7502">
              <w:rPr>
                <w:rFonts w:ascii="Times New Roman" w:hAnsi="Times New Roman" w:cs="Times New Roman"/>
                <w:b/>
                <w:color w:val="000000"/>
              </w:rPr>
              <w:t>Ticker</w:t>
            </w:r>
          </w:p>
          <w:p w14:paraId="63CE9DBD" w14:textId="77777777" w:rsidR="0042388C" w:rsidRPr="001D7502" w:rsidRDefault="00000000">
            <w:pPr>
              <w:spacing w:before="40" w:after="60" w:line="480" w:lineRule="auto"/>
              <w:jc w:val="center"/>
              <w:rPr>
                <w:rFonts w:ascii="Times New Roman" w:hAnsi="Times New Roman" w:cs="Times New Roman"/>
              </w:rPr>
            </w:pPr>
            <w:r w:rsidRPr="001D7502">
              <w:rPr>
                <w:rFonts w:ascii="Times New Roman" w:hAnsi="Times New Roman" w:cs="Times New Roman"/>
                <w:b/>
                <w:color w:val="000000"/>
              </w:rPr>
              <w:t>Symbol:</w:t>
            </w:r>
          </w:p>
          <w:p w14:paraId="088637AD" w14:textId="77777777" w:rsidR="0042388C" w:rsidRPr="001D7502" w:rsidRDefault="00000000">
            <w:pPr>
              <w:spacing w:before="40" w:after="60" w:line="480" w:lineRule="auto"/>
              <w:jc w:val="center"/>
              <w:rPr>
                <w:rFonts w:ascii="Times New Roman" w:hAnsi="Times New Roman" w:cs="Times New Roman"/>
              </w:rPr>
            </w:pPr>
            <w:r w:rsidRPr="001D7502">
              <w:rPr>
                <w:rFonts w:ascii="Times New Roman" w:hAnsi="Times New Roman" w:cs="Times New Roman"/>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1D7502" w:rsidRDefault="0042388C">
            <w:pPr>
              <w:spacing w:line="254" w:lineRule="auto"/>
              <w:rPr>
                <w:rFonts w:ascii="Times New Roman" w:hAnsi="Times New Roman" w:cs="Times New Roman"/>
              </w:rPr>
            </w:pPr>
          </w:p>
          <w:p w14:paraId="052E0D35" w14:textId="77777777" w:rsidR="0042388C" w:rsidRPr="001D7502" w:rsidRDefault="00000000">
            <w:pPr>
              <w:spacing w:before="220" w:after="200" w:line="480" w:lineRule="auto"/>
              <w:jc w:val="center"/>
              <w:rPr>
                <w:rFonts w:ascii="Times New Roman" w:hAnsi="Times New Roman" w:cs="Times New Roman"/>
              </w:rPr>
            </w:pPr>
            <w:r w:rsidRPr="001D7502">
              <w:rPr>
                <w:rFonts w:ascii="Times New Roman" w:hAnsi="Times New Roman" w:cs="Times New Roman"/>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1D7502" w:rsidRDefault="00000000">
            <w:pPr>
              <w:spacing w:before="40" w:after="60" w:line="480" w:lineRule="auto"/>
              <w:jc w:val="center"/>
              <w:rPr>
                <w:rFonts w:ascii="Times New Roman" w:hAnsi="Times New Roman" w:cs="Times New Roman"/>
              </w:rPr>
            </w:pPr>
            <w:r w:rsidRPr="001D7502">
              <w:rPr>
                <w:rFonts w:ascii="Times New Roman" w:hAnsi="Times New Roman" w:cs="Times New Roman"/>
                <w:b/>
                <w:color w:val="000000"/>
              </w:rPr>
              <w:t>Maine</w:t>
            </w:r>
          </w:p>
          <w:p w14:paraId="45A4E1E6" w14:textId="77777777" w:rsidR="0042388C" w:rsidRPr="001D7502" w:rsidRDefault="00000000">
            <w:pPr>
              <w:spacing w:before="40" w:after="60" w:line="480" w:lineRule="auto"/>
              <w:jc w:val="center"/>
              <w:rPr>
                <w:rFonts w:ascii="Times New Roman" w:hAnsi="Times New Roman" w:cs="Times New Roman"/>
              </w:rPr>
            </w:pPr>
            <w:r w:rsidRPr="001D7502">
              <w:rPr>
                <w:rFonts w:ascii="Times New Roman" w:hAnsi="Times New Roman" w:cs="Times New Roman"/>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1D7502" w:rsidRDefault="0042388C">
            <w:pPr>
              <w:spacing w:line="254" w:lineRule="auto"/>
              <w:rPr>
                <w:rFonts w:ascii="Times New Roman" w:hAnsi="Times New Roman" w:cs="Times New Roman"/>
              </w:rPr>
            </w:pPr>
          </w:p>
          <w:p w14:paraId="49400639" w14:textId="77777777" w:rsidR="0042388C" w:rsidRPr="001D7502" w:rsidRDefault="00000000">
            <w:pPr>
              <w:spacing w:before="220" w:after="200" w:line="480" w:lineRule="auto"/>
              <w:jc w:val="center"/>
              <w:rPr>
                <w:rFonts w:ascii="Times New Roman" w:hAnsi="Times New Roman" w:cs="Times New Roman"/>
              </w:rPr>
            </w:pPr>
            <w:r w:rsidRPr="001D7502">
              <w:rPr>
                <w:rFonts w:ascii="Times New Roman" w:hAnsi="Times New Roman" w:cs="Times New Roman"/>
                <w:b/>
                <w:color w:val="000000"/>
              </w:rPr>
              <w:t>Sector</w:t>
            </w:r>
          </w:p>
        </w:tc>
      </w:tr>
      <w:tr w:rsidR="0042388C" w:rsidRPr="001D7502"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lastRenderedPageBreak/>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Utilities</w:t>
            </w:r>
          </w:p>
        </w:tc>
      </w:tr>
      <w:tr w:rsidR="0042388C" w:rsidRPr="001D7502"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Financials</w:t>
            </w:r>
          </w:p>
        </w:tc>
      </w:tr>
      <w:tr w:rsidR="0042388C" w:rsidRPr="001D7502"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Financials</w:t>
            </w:r>
          </w:p>
        </w:tc>
      </w:tr>
      <w:tr w:rsidR="0042388C" w:rsidRPr="001D7502"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Financials</w:t>
            </w:r>
          </w:p>
        </w:tc>
      </w:tr>
      <w:tr w:rsidR="0042388C" w:rsidRPr="001D7502"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Communications Services</w:t>
            </w:r>
          </w:p>
        </w:tc>
      </w:tr>
      <w:tr w:rsidR="0042388C" w:rsidRPr="001D7502"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Consumer Staples</w:t>
            </w:r>
          </w:p>
        </w:tc>
      </w:tr>
      <w:tr w:rsidR="0042388C" w:rsidRPr="001D7502"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 xml:space="preserve">Consumer </w:t>
            </w:r>
            <w:proofErr w:type="spellStart"/>
            <w:r w:rsidRPr="001D7502">
              <w:rPr>
                <w:rFonts w:ascii="Times New Roman" w:hAnsi="Times New Roman" w:cs="Times New Roman"/>
                <w:color w:val="000000"/>
              </w:rPr>
              <w:t>Discretionaries</w:t>
            </w:r>
            <w:proofErr w:type="spellEnd"/>
          </w:p>
        </w:tc>
      </w:tr>
      <w:tr w:rsidR="0042388C" w:rsidRPr="001D7502"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Financials</w:t>
            </w:r>
          </w:p>
        </w:tc>
      </w:tr>
      <w:tr w:rsidR="0042388C" w:rsidRPr="001D7502"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Industrials</w:t>
            </w:r>
          </w:p>
        </w:tc>
      </w:tr>
      <w:tr w:rsidR="0042388C" w:rsidRPr="001D7502"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lastRenderedPageBreak/>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 xml:space="preserve">Consumer </w:t>
            </w:r>
            <w:proofErr w:type="spellStart"/>
            <w:r w:rsidRPr="001D7502">
              <w:rPr>
                <w:rFonts w:ascii="Times New Roman" w:hAnsi="Times New Roman" w:cs="Times New Roman"/>
                <w:color w:val="000000"/>
              </w:rPr>
              <w:t>Discretionaries</w:t>
            </w:r>
            <w:proofErr w:type="spellEnd"/>
          </w:p>
        </w:tc>
      </w:tr>
      <w:tr w:rsidR="0042388C" w:rsidRPr="001D7502"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 xml:space="preserve">Consumer </w:t>
            </w:r>
            <w:proofErr w:type="spellStart"/>
            <w:r w:rsidRPr="001D7502">
              <w:rPr>
                <w:rFonts w:ascii="Times New Roman" w:hAnsi="Times New Roman" w:cs="Times New Roman"/>
                <w:color w:val="000000"/>
              </w:rPr>
              <w:t>Discretionaries</w:t>
            </w:r>
            <w:proofErr w:type="spellEnd"/>
          </w:p>
        </w:tc>
      </w:tr>
      <w:tr w:rsidR="0042388C" w:rsidRPr="001D7502"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1D7502" w:rsidRDefault="00000000">
            <w:pPr>
              <w:spacing w:before="80" w:after="80" w:line="480" w:lineRule="auto"/>
              <w:rPr>
                <w:rFonts w:ascii="Times New Roman" w:hAnsi="Times New Roman" w:cs="Times New Roman"/>
              </w:rPr>
            </w:pPr>
            <w:proofErr w:type="spellStart"/>
            <w:r w:rsidRPr="001D7502">
              <w:rPr>
                <w:rFonts w:ascii="Times New Roman" w:hAnsi="Times New Roman" w:cs="Times New Roman"/>
                <w:color w:val="000000"/>
              </w:rPr>
              <w:t>ImmuCell</w:t>
            </w:r>
            <w:proofErr w:type="spellEnd"/>
            <w:r w:rsidRPr="001D7502">
              <w:rPr>
                <w:rFonts w:ascii="Times New Roman" w:hAnsi="Times New Roman" w:cs="Times New Roman"/>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Health Care</w:t>
            </w:r>
          </w:p>
        </w:tc>
      </w:tr>
      <w:tr w:rsidR="0042388C" w:rsidRPr="001D7502"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Health Care</w:t>
            </w:r>
          </w:p>
        </w:tc>
      </w:tr>
      <w:tr w:rsidR="0042388C" w:rsidRPr="001D7502"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 xml:space="preserve">Consumer </w:t>
            </w:r>
            <w:proofErr w:type="spellStart"/>
            <w:r w:rsidRPr="001D7502">
              <w:rPr>
                <w:rFonts w:ascii="Times New Roman" w:hAnsi="Times New Roman" w:cs="Times New Roman"/>
                <w:color w:val="000000"/>
              </w:rPr>
              <w:t>Discretionaries</w:t>
            </w:r>
            <w:proofErr w:type="spellEnd"/>
          </w:p>
        </w:tc>
      </w:tr>
      <w:tr w:rsidR="0042388C" w:rsidRPr="001D7502"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 xml:space="preserve">Consumer </w:t>
            </w:r>
            <w:proofErr w:type="spellStart"/>
            <w:r w:rsidRPr="001D7502">
              <w:rPr>
                <w:rFonts w:ascii="Times New Roman" w:hAnsi="Times New Roman" w:cs="Times New Roman"/>
                <w:color w:val="000000"/>
              </w:rPr>
              <w:t>Discretionaries</w:t>
            </w:r>
            <w:proofErr w:type="spellEnd"/>
          </w:p>
        </w:tc>
      </w:tr>
      <w:tr w:rsidR="0042388C" w:rsidRPr="001D7502"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Financials</w:t>
            </w:r>
          </w:p>
        </w:tc>
      </w:tr>
      <w:tr w:rsidR="0042388C" w:rsidRPr="001D7502"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 xml:space="preserve">Consumer </w:t>
            </w:r>
            <w:proofErr w:type="spellStart"/>
            <w:r w:rsidRPr="001D7502">
              <w:rPr>
                <w:rFonts w:ascii="Times New Roman" w:hAnsi="Times New Roman" w:cs="Times New Roman"/>
                <w:color w:val="000000"/>
              </w:rPr>
              <w:t>Discretionaries</w:t>
            </w:r>
            <w:proofErr w:type="spellEnd"/>
          </w:p>
        </w:tc>
      </w:tr>
      <w:tr w:rsidR="0042388C" w:rsidRPr="001D7502"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1D7502" w:rsidRDefault="00000000">
            <w:pPr>
              <w:spacing w:before="80" w:after="80" w:line="480" w:lineRule="auto"/>
              <w:rPr>
                <w:rFonts w:ascii="Times New Roman" w:hAnsi="Times New Roman" w:cs="Times New Roman"/>
              </w:rPr>
            </w:pPr>
            <w:proofErr w:type="gramStart"/>
            <w:r w:rsidRPr="001D7502">
              <w:rPr>
                <w:rFonts w:ascii="Times New Roman" w:hAnsi="Times New Roman" w:cs="Times New Roman"/>
                <w:color w:val="000000"/>
              </w:rPr>
              <w:lastRenderedPageBreak/>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Industrials</w:t>
            </w:r>
          </w:p>
        </w:tc>
      </w:tr>
      <w:tr w:rsidR="0042388C" w:rsidRPr="001D7502"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Financials</w:t>
            </w:r>
          </w:p>
        </w:tc>
      </w:tr>
      <w:tr w:rsidR="0042388C" w:rsidRPr="001D7502"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Consumer Services</w:t>
            </w:r>
          </w:p>
        </w:tc>
      </w:tr>
      <w:tr w:rsidR="0042388C" w:rsidRPr="001D7502"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Industrials</w:t>
            </w:r>
          </w:p>
        </w:tc>
      </w:tr>
      <w:tr w:rsidR="0042388C" w:rsidRPr="001D7502"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Financials</w:t>
            </w:r>
          </w:p>
        </w:tc>
      </w:tr>
      <w:tr w:rsidR="0042388C" w:rsidRPr="001D7502"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Energy</w:t>
            </w:r>
          </w:p>
        </w:tc>
      </w:tr>
      <w:tr w:rsidR="0042388C" w:rsidRPr="001D7502"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Consumer Staples</w:t>
            </w:r>
          </w:p>
        </w:tc>
      </w:tr>
      <w:tr w:rsidR="0042388C" w:rsidRPr="001D7502"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Information Technology</w:t>
            </w:r>
          </w:p>
        </w:tc>
      </w:tr>
      <w:tr w:rsidR="0042388C" w:rsidRPr="001D7502"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1D7502" w:rsidRDefault="00000000">
            <w:pPr>
              <w:spacing w:before="80" w:after="80" w:line="480" w:lineRule="auto"/>
              <w:rPr>
                <w:rFonts w:ascii="Times New Roman" w:hAnsi="Times New Roman" w:cs="Times New Roman"/>
              </w:rPr>
            </w:pPr>
            <w:r w:rsidRPr="001D7502">
              <w:rPr>
                <w:rFonts w:ascii="Times New Roman" w:hAnsi="Times New Roman" w:cs="Times New Roman"/>
                <w:color w:val="000000"/>
              </w:rPr>
              <w:t>Consumer Staples</w:t>
            </w:r>
          </w:p>
        </w:tc>
      </w:tr>
    </w:tbl>
    <w:p w14:paraId="27ABDFE3" w14:textId="77777777" w:rsidR="0042388C" w:rsidRPr="001D7502" w:rsidRDefault="0042388C">
      <w:pPr>
        <w:spacing w:line="480" w:lineRule="auto"/>
        <w:rPr>
          <w:rFonts w:ascii="Times New Roman" w:hAnsi="Times New Roman" w:cs="Times New Roman"/>
        </w:rPr>
      </w:pPr>
    </w:p>
    <w:sectPr w:rsidR="0042388C" w:rsidRPr="001D75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54667BCE-05B0-D443-931B-38945C38E106}"/>
    <w:embedBold r:id="rId2" w:fontKey="{C49976CF-F76C-2F47-BBB7-C50CC8255C83}"/>
    <w:embedItalic r:id="rId3" w:fontKey="{68B0EFED-BAD9-FF42-A395-68DB9345B7F6}"/>
  </w:font>
  <w:font w:name="Times New Roman">
    <w:panose1 w:val="02020603050405020304"/>
    <w:charset w:val="00"/>
    <w:family w:val="roman"/>
    <w:pitch w:val="variable"/>
    <w:sig w:usb0="E0002EFF" w:usb1="C000785B" w:usb2="00000009" w:usb3="00000000" w:csb0="000001FF" w:csb1="00000000"/>
    <w:embedRegular r:id="rId4" w:fontKey="{30248640-A069-AA43-8BDD-566146B70D49}"/>
    <w:embedBold r:id="rId5" w:fontKey="{AAED2E0B-875E-364A-A226-4808FEB7E210}"/>
    <w:embedItalic r:id="rId6" w:fontKey="{1B5299D8-EBF4-C746-9433-BA4916C6C6BF}"/>
  </w:font>
  <w:font w:name="Georgia">
    <w:panose1 w:val="02040502050405020303"/>
    <w:charset w:val="00"/>
    <w:family w:val="roman"/>
    <w:pitch w:val="variable"/>
    <w:sig w:usb0="00000287" w:usb1="00000000" w:usb2="00000000" w:usb3="00000000" w:csb0="0000009F" w:csb1="00000000"/>
    <w:embedRegular r:id="rId7" w:fontKey="{CD63EF1A-B791-1D41-B390-FB14C66CF8E5}"/>
    <w:embedItalic r:id="rId8" w:fontKey="{CD18BE12-3A0E-5D40-BB59-1453218FCB63}"/>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9" w:fontKey="{115EEFF6-7B65-C24F-85C0-E9EAF9F0C0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0B34FB"/>
    <w:rsid w:val="00171A38"/>
    <w:rsid w:val="00186262"/>
    <w:rsid w:val="001D7502"/>
    <w:rsid w:val="0038715F"/>
    <w:rsid w:val="0042388C"/>
    <w:rsid w:val="005132A7"/>
    <w:rsid w:val="005A628A"/>
    <w:rsid w:val="00615B87"/>
    <w:rsid w:val="00682CB1"/>
    <w:rsid w:val="00712003"/>
    <w:rsid w:val="0080341A"/>
    <w:rsid w:val="008210CD"/>
    <w:rsid w:val="009F0E83"/>
    <w:rsid w:val="00C40D1F"/>
    <w:rsid w:val="00DD1DFD"/>
    <w:rsid w:val="00F81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682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finance.yahoo.com/quote/ICCC/" TargetMode="External"/><Relationship Id="rId4" Type="http://schemas.openxmlformats.org/officeDocument/2006/relationships/hyperlink" Target="https://finance.yahoo.com/news/northeast-bank-reports-first-quarter-201600304.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6</cp:revision>
  <dcterms:created xsi:type="dcterms:W3CDTF">2024-06-09T02:40:00Z</dcterms:created>
  <dcterms:modified xsi:type="dcterms:W3CDTF">2024-06-09T18:08:00Z</dcterms:modified>
</cp:coreProperties>
</file>