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70F1" w14:textId="77777777" w:rsidR="0013664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7B4BAC08" w14:textId="77777777" w:rsidR="0013664F" w:rsidRDefault="0013664F">
      <w:pPr>
        <w:spacing w:line="480" w:lineRule="auto"/>
        <w:jc w:val="center"/>
        <w:rPr>
          <w:rFonts w:ascii="Times New Roman" w:eastAsia="Times New Roman" w:hAnsi="Times New Roman" w:cs="Times New Roman"/>
          <w:b/>
          <w:sz w:val="24"/>
          <w:szCs w:val="24"/>
        </w:rPr>
      </w:pPr>
    </w:p>
    <w:p w14:paraId="2113B0FC" w14:textId="77777777" w:rsidR="0013664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March 14th, 2025</w:t>
      </w:r>
    </w:p>
    <w:p w14:paraId="0B79739D" w14:textId="77777777" w:rsidR="0013664F" w:rsidRDefault="0013664F">
      <w:pPr>
        <w:spacing w:line="480" w:lineRule="auto"/>
        <w:jc w:val="center"/>
        <w:rPr>
          <w:rFonts w:ascii="Times New Roman" w:eastAsia="Times New Roman" w:hAnsi="Times New Roman" w:cs="Times New Roman"/>
          <w:b/>
          <w:sz w:val="24"/>
          <w:szCs w:val="24"/>
        </w:rPr>
      </w:pPr>
    </w:p>
    <w:p w14:paraId="4D550D20" w14:textId="365EE9B6" w:rsidR="0013664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week ended March 14th, 2025, the Husson Stock Index (HSI) closed at 229.05. This is a decrease from the previous week of 4.54%. From the previous year ended, this is a decrease of 0.97%. The Dow Jones Industrial Average closed at 41,488.19. This is a decrease of 3.07% from the previous week and a 2.48% decrease from the end of the previous year.</w:t>
      </w:r>
      <w:r w:rsidR="00FA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S&amp;P 500 ended the week at 5,638.94</w:t>
      </w:r>
      <w:r w:rsidR="00FA6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going down 2.27% while also being down </w:t>
      </w:r>
      <w:r w:rsidR="00FA68A6">
        <w:rPr>
          <w:rFonts w:ascii="Times New Roman" w:eastAsia="Times New Roman" w:hAnsi="Times New Roman" w:cs="Times New Roman"/>
          <w:sz w:val="24"/>
          <w:szCs w:val="24"/>
        </w:rPr>
        <w:t xml:space="preserve">4.13% </w:t>
      </w:r>
      <w:r>
        <w:rPr>
          <w:rFonts w:ascii="Times New Roman" w:eastAsia="Times New Roman" w:hAnsi="Times New Roman" w:cs="Times New Roman"/>
          <w:sz w:val="24"/>
          <w:szCs w:val="24"/>
        </w:rPr>
        <w:t>from the previous year</w:t>
      </w:r>
      <w:r w:rsidR="00FA6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2E55C37" w14:textId="77777777" w:rsidR="0013664F" w:rsidRDefault="0013664F">
      <w:pPr>
        <w:spacing w:line="480" w:lineRule="auto"/>
        <w:rPr>
          <w:rFonts w:ascii="Times New Roman" w:eastAsia="Times New Roman" w:hAnsi="Times New Roman" w:cs="Times New Roman"/>
          <w:sz w:val="24"/>
          <w:szCs w:val="24"/>
        </w:rPr>
      </w:pPr>
    </w:p>
    <w:p w14:paraId="440F90C8" w14:textId="77777777" w:rsidR="0013664F"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0DAA2BC" w14:textId="1879AD55" w:rsidR="00FA68A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top performing stock in the HSI</w:t>
      </w:r>
      <w:r w:rsidR="00FA68A6">
        <w:rPr>
          <w:rFonts w:ascii="Times New Roman" w:eastAsia="Times New Roman" w:hAnsi="Times New Roman" w:cs="Times New Roman"/>
          <w:sz w:val="24"/>
          <w:szCs w:val="24"/>
        </w:rPr>
        <w:t xml:space="preserve"> this week</w:t>
      </w:r>
      <w:r>
        <w:rPr>
          <w:rFonts w:ascii="Times New Roman" w:eastAsia="Times New Roman" w:hAnsi="Times New Roman" w:cs="Times New Roman"/>
          <w:sz w:val="24"/>
          <w:szCs w:val="24"/>
        </w:rPr>
        <w:t xml:space="preserve"> was Valero Energy Corporation (VLO). VLO saw a slight increase of 1.81%, from $126.85 to $129.14. The reason for this increase is </w:t>
      </w:r>
      <w:r w:rsidR="00FA68A6">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upbeat changes in estimates indicate analysts' favorable outlook on the company's business health and profitability”</w:t>
      </w:r>
      <w:r w:rsidR="00FA68A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Finance). Despite this</w:t>
      </w:r>
      <w:r w:rsidR="00FA68A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 company is projected to have </w:t>
      </w:r>
      <w:r w:rsidR="00FA68A6">
        <w:rPr>
          <w:rFonts w:ascii="Times New Roman" w:eastAsia="Times New Roman" w:hAnsi="Times New Roman" w:cs="Times New Roman"/>
          <w:sz w:val="24"/>
          <w:szCs w:val="24"/>
          <w:highlight w:val="white"/>
        </w:rPr>
        <w:t xml:space="preserve">lower </w:t>
      </w:r>
      <w:r>
        <w:rPr>
          <w:rFonts w:ascii="Times New Roman" w:eastAsia="Times New Roman" w:hAnsi="Times New Roman" w:cs="Times New Roman"/>
          <w:sz w:val="24"/>
          <w:szCs w:val="24"/>
          <w:highlight w:val="white"/>
        </w:rPr>
        <w:t>EPS and revenue for the year. Along with this</w:t>
      </w:r>
      <w:r w:rsidR="00FA68A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major stakeholders have also invested more into the fuel giant. The </w:t>
      </w:r>
      <w:r w:rsidR="00FA68A6">
        <w:rPr>
          <w:rFonts w:ascii="Times New Roman" w:eastAsia="Times New Roman" w:hAnsi="Times New Roman" w:cs="Times New Roman"/>
          <w:sz w:val="24"/>
          <w:szCs w:val="24"/>
          <w:highlight w:val="white"/>
        </w:rPr>
        <w:t>second-best</w:t>
      </w:r>
      <w:r>
        <w:rPr>
          <w:rFonts w:ascii="Times New Roman" w:eastAsia="Times New Roman" w:hAnsi="Times New Roman" w:cs="Times New Roman"/>
          <w:sz w:val="24"/>
          <w:szCs w:val="24"/>
          <w:highlight w:val="white"/>
        </w:rPr>
        <w:t xml:space="preserve"> performer in the HSI was Raytheon Technologies Corporation (RTX). RTX had an increase of 1.24%, going from $128.40 to $129.99. The reason for this increase is that </w:t>
      </w:r>
      <w:r w:rsidRPr="00FA68A6">
        <w:rPr>
          <w:rFonts w:ascii="Times New Roman" w:eastAsia="Times New Roman" w:hAnsi="Times New Roman" w:cs="Times New Roman"/>
          <w:sz w:val="24"/>
          <w:szCs w:val="24"/>
          <w:highlight w:val="white"/>
        </w:rPr>
        <w:t>Nvidia</w:t>
      </w:r>
      <w:r w:rsidRPr="00BA0082">
        <w:rPr>
          <w:rFonts w:ascii="Times New Roman" w:eastAsia="Times New Roman" w:hAnsi="Times New Roman" w:cs="Times New Roman"/>
          <w:sz w:val="24"/>
          <w:szCs w:val="24"/>
        </w:rPr>
        <w:t xml:space="preserve"> “has shipped twice as many RTX 50-series GPUs during the first five weeks of availability”</w:t>
      </w:r>
      <w:r w:rsidR="00FA68A6">
        <w:rPr>
          <w:rFonts w:ascii="Times New Roman" w:eastAsia="Times New Roman" w:hAnsi="Times New Roman" w:cs="Times New Roman"/>
          <w:sz w:val="24"/>
          <w:szCs w:val="24"/>
        </w:rPr>
        <w:t xml:space="preserve"> </w:t>
      </w:r>
      <w:r w:rsidRPr="00BA0082">
        <w:rPr>
          <w:rFonts w:ascii="Times New Roman" w:eastAsia="Times New Roman" w:hAnsi="Times New Roman" w:cs="Times New Roman"/>
          <w:sz w:val="24"/>
          <w:szCs w:val="24"/>
        </w:rPr>
        <w:t>(MSN). Nvidia is a user of a lot of RTX’s technology</w:t>
      </w:r>
      <w:r w:rsidR="00FA68A6">
        <w:rPr>
          <w:rFonts w:ascii="Times New Roman" w:eastAsia="Times New Roman" w:hAnsi="Times New Roman" w:cs="Times New Roman"/>
          <w:sz w:val="24"/>
          <w:szCs w:val="24"/>
        </w:rPr>
        <w:t>,</w:t>
      </w:r>
      <w:r w:rsidRPr="00BA0082">
        <w:rPr>
          <w:rFonts w:ascii="Times New Roman" w:eastAsia="Times New Roman" w:hAnsi="Times New Roman" w:cs="Times New Roman"/>
          <w:sz w:val="24"/>
          <w:szCs w:val="24"/>
        </w:rPr>
        <w:t xml:space="preserve"> </w:t>
      </w:r>
      <w:r w:rsidR="00BA0082">
        <w:rPr>
          <w:rFonts w:ascii="Times New Roman" w:eastAsia="Times New Roman" w:hAnsi="Times New Roman" w:cs="Times New Roman"/>
          <w:sz w:val="24"/>
          <w:szCs w:val="24"/>
        </w:rPr>
        <w:t>particularly</w:t>
      </w:r>
      <w:r w:rsidR="00FA68A6">
        <w:rPr>
          <w:rFonts w:ascii="Times New Roman" w:eastAsia="Times New Roman" w:hAnsi="Times New Roman" w:cs="Times New Roman"/>
          <w:sz w:val="24"/>
          <w:szCs w:val="24"/>
        </w:rPr>
        <w:t xml:space="preserve"> </w:t>
      </w:r>
      <w:r w:rsidRPr="00BA0082">
        <w:rPr>
          <w:rFonts w:ascii="Times New Roman" w:eastAsia="Times New Roman" w:hAnsi="Times New Roman" w:cs="Times New Roman"/>
          <w:sz w:val="24"/>
          <w:szCs w:val="24"/>
        </w:rPr>
        <w:t xml:space="preserve">their graphic processing units. These are used for things like computers and AI technology. This business has helped boost the company. </w:t>
      </w:r>
    </w:p>
    <w:p w14:paraId="24322A97" w14:textId="0EFB5486" w:rsidR="0013664F" w:rsidRPr="00BA0082" w:rsidRDefault="00FA68A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A0082">
        <w:rPr>
          <w:rFonts w:ascii="Times New Roman" w:eastAsia="Times New Roman" w:hAnsi="Times New Roman" w:cs="Times New Roman"/>
          <w:sz w:val="24"/>
          <w:szCs w:val="24"/>
        </w:rPr>
        <w:t xml:space="preserve">The worst performing stock in the HSI was Lowe’s Company, Inc (LOW). LOW went down 7.51% from $242.66 to $224.44. The reason for this </w:t>
      </w:r>
      <w:proofErr w:type="gramStart"/>
      <w:r w:rsidRPr="00BA0082">
        <w:rPr>
          <w:rFonts w:ascii="Times New Roman" w:eastAsia="Times New Roman" w:hAnsi="Times New Roman" w:cs="Times New Roman"/>
          <w:sz w:val="24"/>
          <w:szCs w:val="24"/>
        </w:rPr>
        <w:t>decrease</w:t>
      </w:r>
      <w:proofErr w:type="gramEnd"/>
      <w:r w:rsidRPr="00BA0082">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that</w:t>
      </w:r>
      <w:r w:rsidRPr="00BA0082">
        <w:rPr>
          <w:rFonts w:ascii="Times New Roman" w:eastAsia="Times New Roman" w:hAnsi="Times New Roman" w:cs="Times New Roman"/>
          <w:sz w:val="24"/>
          <w:szCs w:val="24"/>
        </w:rPr>
        <w:t xml:space="preserve"> “The Washington Supreme Court has ruled that a lawsuit against Lowe’s Home Centers can proceed after a woman was injured by falling merchandise in one of its stores”</w:t>
      </w:r>
      <w:r w:rsidR="00BA0082">
        <w:rPr>
          <w:rFonts w:ascii="Times New Roman" w:eastAsia="Times New Roman" w:hAnsi="Times New Roman" w:cs="Times New Roman"/>
          <w:sz w:val="24"/>
          <w:szCs w:val="24"/>
        </w:rPr>
        <w:t xml:space="preserve"> </w:t>
      </w:r>
      <w:r w:rsidRPr="00BA0082">
        <w:rPr>
          <w:rFonts w:ascii="Times New Roman" w:eastAsia="Times New Roman" w:hAnsi="Times New Roman" w:cs="Times New Roman"/>
          <w:sz w:val="24"/>
          <w:szCs w:val="24"/>
        </w:rPr>
        <w:t>(</w:t>
      </w:r>
      <w:proofErr w:type="spellStart"/>
      <w:r w:rsidRPr="00BA0082">
        <w:rPr>
          <w:rFonts w:ascii="Times New Roman" w:eastAsia="Times New Roman" w:hAnsi="Times New Roman" w:cs="Times New Roman"/>
          <w:sz w:val="24"/>
          <w:szCs w:val="24"/>
        </w:rPr>
        <w:t>Kiro</w:t>
      </w:r>
      <w:proofErr w:type="spellEnd"/>
      <w:r w:rsidRPr="00BA0082">
        <w:rPr>
          <w:rFonts w:ascii="Times New Roman" w:eastAsia="Times New Roman" w:hAnsi="Times New Roman" w:cs="Times New Roman"/>
          <w:sz w:val="24"/>
          <w:szCs w:val="24"/>
        </w:rPr>
        <w:t xml:space="preserve">). This incident took place in 2020 but has now reached the </w:t>
      </w:r>
      <w:r>
        <w:rPr>
          <w:rFonts w:ascii="Times New Roman" w:eastAsia="Times New Roman" w:hAnsi="Times New Roman" w:cs="Times New Roman"/>
          <w:sz w:val="24"/>
          <w:szCs w:val="24"/>
        </w:rPr>
        <w:t>S</w:t>
      </w:r>
      <w:r w:rsidRPr="00BA0082">
        <w:rPr>
          <w:rFonts w:ascii="Times New Roman" w:eastAsia="Times New Roman" w:hAnsi="Times New Roman" w:cs="Times New Roman"/>
          <w:sz w:val="24"/>
          <w:szCs w:val="24"/>
        </w:rPr>
        <w:t xml:space="preserve">upreme </w:t>
      </w:r>
      <w:r>
        <w:rPr>
          <w:rFonts w:ascii="Times New Roman" w:eastAsia="Times New Roman" w:hAnsi="Times New Roman" w:cs="Times New Roman"/>
          <w:sz w:val="24"/>
          <w:szCs w:val="24"/>
        </w:rPr>
        <w:t>C</w:t>
      </w:r>
      <w:r w:rsidRPr="00BA0082">
        <w:rPr>
          <w:rFonts w:ascii="Times New Roman" w:eastAsia="Times New Roman" w:hAnsi="Times New Roman" w:cs="Times New Roman"/>
          <w:sz w:val="24"/>
          <w:szCs w:val="24"/>
        </w:rPr>
        <w:t xml:space="preserve">ourt. This has been a long and expensive trial. This is also going to hurt the company financially as it is looking like a loss for them in court. The second worst performer was Charter Communications, Inc. (CHTR). CHTR saw a decline of 7.38%, going from $379.52 to $351.50. The reason for this decline is </w:t>
      </w:r>
      <w:r w:rsidR="00D712A3">
        <w:rPr>
          <w:rFonts w:ascii="Times New Roman" w:eastAsia="Times New Roman" w:hAnsi="Times New Roman" w:cs="Times New Roman"/>
          <w:sz w:val="24"/>
          <w:szCs w:val="24"/>
        </w:rPr>
        <w:t xml:space="preserve">that </w:t>
      </w:r>
      <w:r w:rsidRPr="00BA0082">
        <w:rPr>
          <w:rFonts w:ascii="Times New Roman" w:eastAsia="Times New Roman" w:hAnsi="Times New Roman" w:cs="Times New Roman"/>
          <w:sz w:val="24"/>
          <w:szCs w:val="24"/>
        </w:rPr>
        <w:t>“Comcast, one of its top competitors, reported soft financial results”</w:t>
      </w:r>
      <w:r w:rsidR="00D712A3">
        <w:rPr>
          <w:rFonts w:ascii="Times New Roman" w:eastAsia="Times New Roman" w:hAnsi="Times New Roman" w:cs="Times New Roman"/>
          <w:sz w:val="24"/>
          <w:szCs w:val="24"/>
        </w:rPr>
        <w:t xml:space="preserve"> </w:t>
      </w:r>
      <w:r w:rsidRPr="00BA0082">
        <w:rPr>
          <w:rFonts w:ascii="Times New Roman" w:eastAsia="Times New Roman" w:hAnsi="Times New Roman" w:cs="Times New Roman"/>
          <w:sz w:val="24"/>
          <w:szCs w:val="24"/>
        </w:rPr>
        <w:t>(MSN). Along with this</w:t>
      </w:r>
      <w:r w:rsidR="00D712A3">
        <w:rPr>
          <w:rFonts w:ascii="Times New Roman" w:eastAsia="Times New Roman" w:hAnsi="Times New Roman" w:cs="Times New Roman"/>
          <w:sz w:val="24"/>
          <w:szCs w:val="24"/>
        </w:rPr>
        <w:t>,</w:t>
      </w:r>
      <w:r w:rsidRPr="00BA0082">
        <w:rPr>
          <w:rFonts w:ascii="Times New Roman" w:eastAsia="Times New Roman" w:hAnsi="Times New Roman" w:cs="Times New Roman"/>
          <w:sz w:val="24"/>
          <w:szCs w:val="24"/>
        </w:rPr>
        <w:t xml:space="preserve"> there has been a significant</w:t>
      </w:r>
      <w:r w:rsidR="00D712A3">
        <w:rPr>
          <w:rFonts w:ascii="Times New Roman" w:eastAsia="Times New Roman" w:hAnsi="Times New Roman" w:cs="Times New Roman"/>
          <w:sz w:val="24"/>
          <w:szCs w:val="24"/>
        </w:rPr>
        <w:t xml:space="preserve"> number</w:t>
      </w:r>
      <w:r w:rsidRPr="00BA0082">
        <w:rPr>
          <w:rFonts w:ascii="Times New Roman" w:eastAsia="Times New Roman" w:hAnsi="Times New Roman" w:cs="Times New Roman"/>
          <w:sz w:val="24"/>
          <w:szCs w:val="24"/>
        </w:rPr>
        <w:t xml:space="preserve"> of customers leaving </w:t>
      </w:r>
      <w:proofErr w:type="gramStart"/>
      <w:r w:rsidRPr="00BA0082">
        <w:rPr>
          <w:rFonts w:ascii="Times New Roman" w:eastAsia="Times New Roman" w:hAnsi="Times New Roman" w:cs="Times New Roman"/>
          <w:sz w:val="24"/>
          <w:szCs w:val="24"/>
        </w:rPr>
        <w:t>both of these</w:t>
      </w:r>
      <w:proofErr w:type="gramEnd"/>
      <w:r w:rsidRPr="00BA0082">
        <w:rPr>
          <w:rFonts w:ascii="Times New Roman" w:eastAsia="Times New Roman" w:hAnsi="Times New Roman" w:cs="Times New Roman"/>
          <w:sz w:val="24"/>
          <w:szCs w:val="24"/>
        </w:rPr>
        <w:t xml:space="preserve"> companies. Almost 2 million customers from the previous year have left. There </w:t>
      </w:r>
      <w:r w:rsidR="00D712A3">
        <w:rPr>
          <w:rFonts w:ascii="Times New Roman" w:eastAsia="Times New Roman" w:hAnsi="Times New Roman" w:cs="Times New Roman"/>
          <w:sz w:val="24"/>
          <w:szCs w:val="24"/>
        </w:rPr>
        <w:t>are</w:t>
      </w:r>
      <w:r w:rsidRPr="00BA0082">
        <w:rPr>
          <w:rFonts w:ascii="Times New Roman" w:eastAsia="Times New Roman" w:hAnsi="Times New Roman" w:cs="Times New Roman"/>
          <w:sz w:val="24"/>
          <w:szCs w:val="24"/>
        </w:rPr>
        <w:t xml:space="preserve"> no signs of this slowing down</w:t>
      </w:r>
      <w:r w:rsidR="00D712A3">
        <w:rPr>
          <w:rFonts w:ascii="Times New Roman" w:eastAsia="Times New Roman" w:hAnsi="Times New Roman" w:cs="Times New Roman"/>
          <w:sz w:val="24"/>
          <w:szCs w:val="24"/>
        </w:rPr>
        <w:t xml:space="preserve"> </w:t>
      </w:r>
      <w:r w:rsidRPr="00BA0082">
        <w:rPr>
          <w:rFonts w:ascii="Times New Roman" w:eastAsia="Times New Roman" w:hAnsi="Times New Roman" w:cs="Times New Roman"/>
          <w:sz w:val="24"/>
          <w:szCs w:val="24"/>
        </w:rPr>
        <w:t>either</w:t>
      </w:r>
      <w:r w:rsidR="00D712A3">
        <w:rPr>
          <w:rFonts w:ascii="Times New Roman" w:eastAsia="Times New Roman" w:hAnsi="Times New Roman" w:cs="Times New Roman"/>
          <w:sz w:val="24"/>
          <w:szCs w:val="24"/>
        </w:rPr>
        <w:t>,</w:t>
      </w:r>
      <w:r w:rsidRPr="00BA0082">
        <w:rPr>
          <w:rFonts w:ascii="Times New Roman" w:eastAsia="Times New Roman" w:hAnsi="Times New Roman" w:cs="Times New Roman"/>
          <w:sz w:val="24"/>
          <w:szCs w:val="24"/>
        </w:rPr>
        <w:t xml:space="preserve"> as more and more people are shying away from things like landlines and cable television. </w:t>
      </w:r>
    </w:p>
    <w:p w14:paraId="3398A5D8"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021F11C9" w14:textId="77777777" w:rsidR="0013664F"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7CF9F5FA" w14:textId="77777777" w:rsidR="0013664F"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1C5E6D3D" w14:textId="77777777" w:rsidR="0013664F"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6D91797A" w14:textId="77777777" w:rsidR="0013664F"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00EE1FA1" w14:textId="77777777" w:rsidR="0013664F"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w:t>
      </w:r>
      <w:r>
        <w:rPr>
          <w:rFonts w:ascii="Times New Roman" w:eastAsia="Times New Roman" w:hAnsi="Times New Roman" w:cs="Times New Roman"/>
          <w:sz w:val="24"/>
          <w:szCs w:val="24"/>
          <w:highlight w:val="white"/>
        </w:rPr>
        <w:lastRenderedPageBreak/>
        <w:t>index and analysis help provide a better understanding of Maine’s economy as well as explain significant changes in stock prices of the companies that comprise the HSI.</w:t>
      </w:r>
    </w:p>
    <w:p w14:paraId="4A4022F4"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1989BEB7"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546629C7"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E5D9314"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16E053AA"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36F65BBA"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2429C68A"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71B2590C"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20F150C"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77A75894"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9FE2331"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5599118D"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C4326A3"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72E21F1"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6FD8F596"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71526FEE"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029CE1A5"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578924DF"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4358661E"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315254FB"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3E92F0FC" w14:textId="77777777" w:rsidR="0013664F" w:rsidRDefault="0013664F">
      <w:pPr>
        <w:spacing w:line="480" w:lineRule="auto"/>
        <w:rPr>
          <w:rFonts w:ascii="Times New Roman" w:eastAsia="Times New Roman" w:hAnsi="Times New Roman" w:cs="Times New Roman"/>
          <w:sz w:val="24"/>
          <w:szCs w:val="24"/>
          <w:shd w:val="clear" w:color="auto" w:fill="F7F7F7"/>
        </w:rPr>
      </w:pPr>
    </w:p>
    <w:p w14:paraId="2633B82F" w14:textId="77777777" w:rsidR="0013664F" w:rsidRPr="00BA0082" w:rsidRDefault="00000000">
      <w:pPr>
        <w:spacing w:line="480" w:lineRule="auto"/>
        <w:jc w:val="center"/>
        <w:rPr>
          <w:rFonts w:ascii="Times New Roman" w:eastAsia="Times New Roman" w:hAnsi="Times New Roman" w:cs="Times New Roman"/>
          <w:i/>
          <w:sz w:val="24"/>
          <w:szCs w:val="24"/>
        </w:rPr>
      </w:pPr>
      <w:r w:rsidRPr="00BA0082">
        <w:rPr>
          <w:rFonts w:ascii="Times New Roman" w:eastAsia="Times New Roman" w:hAnsi="Times New Roman" w:cs="Times New Roman"/>
          <w:i/>
          <w:sz w:val="24"/>
          <w:szCs w:val="24"/>
        </w:rPr>
        <w:lastRenderedPageBreak/>
        <w:t>References</w:t>
      </w:r>
    </w:p>
    <w:p w14:paraId="292DA53D" w14:textId="77777777" w:rsidR="0013664F" w:rsidRPr="00BA0082" w:rsidRDefault="00000000" w:rsidP="00BA0082">
      <w:pPr>
        <w:spacing w:before="240" w:after="240" w:line="480" w:lineRule="auto"/>
        <w:ind w:left="580" w:hanging="20"/>
        <w:rPr>
          <w:rFonts w:ascii="Times New Roman" w:eastAsia="Times New Roman" w:hAnsi="Times New Roman" w:cs="Times New Roman"/>
          <w:sz w:val="24"/>
          <w:szCs w:val="24"/>
        </w:rPr>
      </w:pPr>
      <w:r w:rsidRPr="00BA0082">
        <w:rPr>
          <w:rFonts w:ascii="Times New Roman" w:eastAsia="Times New Roman" w:hAnsi="Times New Roman" w:cs="Times New Roman"/>
          <w:sz w:val="24"/>
          <w:szCs w:val="24"/>
        </w:rPr>
        <w:t xml:space="preserve">MSN. (n.d.-a). https://www.msn.com/en-us/money/markets/charter-communications-stock-may-crash-after-earnings/ar-AA1yaHYh?ocid=finance-verthp-feeds </w:t>
      </w:r>
    </w:p>
    <w:p w14:paraId="5728D78C" w14:textId="77777777" w:rsidR="0013664F" w:rsidRPr="00BA0082" w:rsidRDefault="00000000" w:rsidP="00BA0082">
      <w:pPr>
        <w:spacing w:before="240" w:after="240" w:line="480" w:lineRule="auto"/>
        <w:ind w:left="580" w:hanging="20"/>
        <w:rPr>
          <w:rFonts w:ascii="Times New Roman" w:eastAsia="Times New Roman" w:hAnsi="Times New Roman" w:cs="Times New Roman"/>
          <w:sz w:val="24"/>
          <w:szCs w:val="24"/>
        </w:rPr>
      </w:pPr>
      <w:r w:rsidRPr="00BA0082">
        <w:rPr>
          <w:rFonts w:ascii="Times New Roman" w:eastAsia="Times New Roman" w:hAnsi="Times New Roman" w:cs="Times New Roman"/>
          <w:sz w:val="24"/>
          <w:szCs w:val="24"/>
        </w:rPr>
        <w:t xml:space="preserve">MSN. (n.d.). https://www.msn.com/en-us/lifestyle/shopping/nvidia-boasts-twice-as-many-rtx-50-gpus-shipped-versus-last-gen/ar-AA1AW06q </w:t>
      </w:r>
    </w:p>
    <w:p w14:paraId="54E1ED26" w14:textId="77777777" w:rsidR="0013664F" w:rsidRPr="00BA0082" w:rsidRDefault="00000000" w:rsidP="00BA0082">
      <w:pPr>
        <w:spacing w:before="240" w:after="240" w:line="480" w:lineRule="auto"/>
        <w:ind w:left="580" w:hanging="20"/>
        <w:rPr>
          <w:rFonts w:ascii="Times New Roman" w:eastAsia="Times New Roman" w:hAnsi="Times New Roman" w:cs="Times New Roman"/>
          <w:sz w:val="24"/>
          <w:szCs w:val="24"/>
        </w:rPr>
      </w:pPr>
      <w:r w:rsidRPr="00BA0082">
        <w:rPr>
          <w:rFonts w:ascii="Times New Roman" w:eastAsia="Times New Roman" w:hAnsi="Times New Roman" w:cs="Times New Roman"/>
          <w:sz w:val="24"/>
          <w:szCs w:val="24"/>
        </w:rPr>
        <w:t xml:space="preserve">Staff, </w:t>
      </w:r>
      <w:proofErr w:type="spellStart"/>
      <w:r w:rsidRPr="00BA0082">
        <w:rPr>
          <w:rFonts w:ascii="Times New Roman" w:eastAsia="Times New Roman" w:hAnsi="Times New Roman" w:cs="Times New Roman"/>
          <w:sz w:val="24"/>
          <w:szCs w:val="24"/>
        </w:rPr>
        <w:t>MyNorthwest</w:t>
      </w:r>
      <w:proofErr w:type="spellEnd"/>
      <w:r w:rsidRPr="00BA0082">
        <w:rPr>
          <w:rFonts w:ascii="Times New Roman" w:eastAsia="Times New Roman" w:hAnsi="Times New Roman" w:cs="Times New Roman"/>
          <w:sz w:val="24"/>
          <w:szCs w:val="24"/>
        </w:rPr>
        <w:t xml:space="preserve">. C. (2025, March 13). </w:t>
      </w:r>
      <w:r w:rsidRPr="00BA0082">
        <w:rPr>
          <w:rFonts w:ascii="Times New Roman" w:eastAsia="Times New Roman" w:hAnsi="Times New Roman" w:cs="Times New Roman"/>
          <w:i/>
          <w:sz w:val="24"/>
          <w:szCs w:val="24"/>
        </w:rPr>
        <w:t>Washington Supreme Court decision against Lowe’s could significantly impact self-service retail</w:t>
      </w:r>
      <w:r w:rsidRPr="00BA0082">
        <w:rPr>
          <w:rFonts w:ascii="Times New Roman" w:eastAsia="Times New Roman" w:hAnsi="Times New Roman" w:cs="Times New Roman"/>
          <w:sz w:val="24"/>
          <w:szCs w:val="24"/>
        </w:rPr>
        <w:t xml:space="preserve">. KIRO 7 News Seattle. https://www.kiro7.com/news/local/washington-supreme-court-decision-against-lowes-could-significantly-impact-self-service-retail/5OFV4UKWSFA3HFTCVC3RXBQAKY/ </w:t>
      </w:r>
    </w:p>
    <w:p w14:paraId="7A53BC18" w14:textId="77777777" w:rsidR="0013664F" w:rsidRPr="00BA0082" w:rsidRDefault="00000000" w:rsidP="00BA0082">
      <w:pPr>
        <w:spacing w:before="240" w:after="240" w:line="480" w:lineRule="auto"/>
        <w:ind w:left="580" w:hanging="20"/>
        <w:rPr>
          <w:rFonts w:ascii="Times New Roman" w:eastAsia="Times New Roman" w:hAnsi="Times New Roman" w:cs="Times New Roman"/>
          <w:sz w:val="24"/>
          <w:szCs w:val="24"/>
        </w:rPr>
      </w:pPr>
      <w:r w:rsidRPr="00BA0082">
        <w:rPr>
          <w:rFonts w:ascii="Times New Roman" w:eastAsia="Times New Roman" w:hAnsi="Times New Roman" w:cs="Times New Roman"/>
          <w:sz w:val="24"/>
          <w:szCs w:val="24"/>
        </w:rPr>
        <w:t xml:space="preserve">Yahoo! (n.d.-c). </w:t>
      </w:r>
      <w:r w:rsidRPr="00BA0082">
        <w:rPr>
          <w:rFonts w:ascii="Times New Roman" w:eastAsia="Times New Roman" w:hAnsi="Times New Roman" w:cs="Times New Roman"/>
          <w:i/>
          <w:sz w:val="24"/>
          <w:szCs w:val="24"/>
        </w:rPr>
        <w:t>Valero Energy (VLO) gains as market dips: What you should know</w:t>
      </w:r>
      <w:r w:rsidRPr="00BA0082">
        <w:rPr>
          <w:rFonts w:ascii="Times New Roman" w:eastAsia="Times New Roman" w:hAnsi="Times New Roman" w:cs="Times New Roman"/>
          <w:sz w:val="24"/>
          <w:szCs w:val="24"/>
        </w:rPr>
        <w:t xml:space="preserve">. Yahoo! Finance. https://finance.yahoo.com/news/valero-energy-vlo-gains-market-220018019.html </w:t>
      </w:r>
    </w:p>
    <w:p w14:paraId="7963D722" w14:textId="77777777" w:rsidR="0013664F" w:rsidRDefault="0013664F">
      <w:pPr>
        <w:spacing w:line="480" w:lineRule="auto"/>
        <w:jc w:val="center"/>
        <w:rPr>
          <w:rFonts w:ascii="Times New Roman" w:eastAsia="Times New Roman" w:hAnsi="Times New Roman" w:cs="Times New Roman"/>
          <w:sz w:val="24"/>
          <w:szCs w:val="24"/>
          <w:shd w:val="clear" w:color="auto" w:fill="F7F7F7"/>
        </w:rPr>
      </w:pPr>
    </w:p>
    <w:p w14:paraId="06411B48" w14:textId="77777777" w:rsidR="0013664F" w:rsidRDefault="0013664F">
      <w:pPr>
        <w:spacing w:line="480" w:lineRule="auto"/>
        <w:rPr>
          <w:rFonts w:ascii="Times New Roman" w:eastAsia="Times New Roman" w:hAnsi="Times New Roman" w:cs="Times New Roman"/>
          <w:sz w:val="24"/>
          <w:szCs w:val="24"/>
        </w:rPr>
      </w:pPr>
    </w:p>
    <w:p w14:paraId="0AC04A3D" w14:textId="77777777" w:rsidR="0013664F" w:rsidRDefault="0013664F">
      <w:pPr>
        <w:spacing w:line="480" w:lineRule="auto"/>
        <w:rPr>
          <w:rFonts w:ascii="Times New Roman" w:eastAsia="Times New Roman" w:hAnsi="Times New Roman" w:cs="Times New Roman"/>
          <w:sz w:val="24"/>
          <w:szCs w:val="24"/>
        </w:rPr>
      </w:pPr>
    </w:p>
    <w:p w14:paraId="0DECB8AA" w14:textId="77777777" w:rsidR="0013664F" w:rsidRDefault="0013664F">
      <w:pPr>
        <w:spacing w:line="480" w:lineRule="auto"/>
        <w:rPr>
          <w:rFonts w:ascii="Times New Roman" w:eastAsia="Times New Roman" w:hAnsi="Times New Roman" w:cs="Times New Roman"/>
          <w:sz w:val="24"/>
          <w:szCs w:val="24"/>
        </w:rPr>
      </w:pPr>
    </w:p>
    <w:p w14:paraId="4D751591" w14:textId="77777777" w:rsidR="0013664F" w:rsidRDefault="0013664F">
      <w:pPr>
        <w:spacing w:line="480" w:lineRule="auto"/>
        <w:rPr>
          <w:rFonts w:ascii="Times New Roman" w:eastAsia="Times New Roman" w:hAnsi="Times New Roman" w:cs="Times New Roman"/>
          <w:sz w:val="24"/>
          <w:szCs w:val="24"/>
        </w:rPr>
      </w:pPr>
    </w:p>
    <w:p w14:paraId="1FC94447" w14:textId="77777777" w:rsidR="0013664F" w:rsidRDefault="0013664F">
      <w:pPr>
        <w:spacing w:line="480" w:lineRule="auto"/>
        <w:rPr>
          <w:rFonts w:ascii="Times New Roman" w:eastAsia="Times New Roman" w:hAnsi="Times New Roman" w:cs="Times New Roman"/>
          <w:sz w:val="24"/>
          <w:szCs w:val="24"/>
        </w:rPr>
      </w:pPr>
    </w:p>
    <w:p w14:paraId="074D2127" w14:textId="77777777" w:rsidR="0013664F" w:rsidRDefault="0013664F">
      <w:pPr>
        <w:spacing w:line="480" w:lineRule="auto"/>
        <w:rPr>
          <w:rFonts w:ascii="Times New Roman" w:eastAsia="Times New Roman" w:hAnsi="Times New Roman" w:cs="Times New Roman"/>
          <w:sz w:val="24"/>
          <w:szCs w:val="24"/>
        </w:rPr>
      </w:pPr>
    </w:p>
    <w:p w14:paraId="540153F9" w14:textId="77777777" w:rsidR="00D712A3" w:rsidRDefault="00D712A3">
      <w:pPr>
        <w:spacing w:line="480" w:lineRule="auto"/>
        <w:rPr>
          <w:rFonts w:ascii="Times New Roman" w:eastAsia="Times New Roman" w:hAnsi="Times New Roman" w:cs="Times New Roman"/>
          <w:sz w:val="24"/>
          <w:szCs w:val="24"/>
        </w:rPr>
      </w:pPr>
    </w:p>
    <w:p w14:paraId="34FD81FA" w14:textId="77777777" w:rsidR="0013664F" w:rsidRDefault="0013664F">
      <w:pPr>
        <w:spacing w:line="480" w:lineRule="auto"/>
        <w:rPr>
          <w:rFonts w:ascii="Times New Roman" w:eastAsia="Times New Roman" w:hAnsi="Times New Roman" w:cs="Times New Roman"/>
          <w:sz w:val="24"/>
          <w:szCs w:val="24"/>
        </w:rPr>
      </w:pPr>
    </w:p>
    <w:p w14:paraId="7C701F1F" w14:textId="77777777" w:rsidR="0013664F" w:rsidRDefault="00000000" w:rsidP="00BA0082">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13664F" w14:paraId="7FDF31D5"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7466D727" w14:textId="77777777" w:rsidR="0013664F"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2858ECC7" w14:textId="77777777" w:rsidR="0013664F"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768060A3" w14:textId="77777777" w:rsidR="0013664F"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36083EF5" w14:textId="77777777" w:rsidR="0013664F"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5640C80" w14:textId="77777777" w:rsidR="0013664F"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1A407FFD" w14:textId="77777777" w:rsidR="0013664F"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377ADF8F" w14:textId="77777777" w:rsidR="0013664F"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13664F" w14:paraId="2F93D25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087C41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37BA9F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A340DE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A05E7A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2BB8D47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4FA59E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357F97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10B12F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0E27BE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7D6A0DE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CBAD1D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6123FE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52A419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122C19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16D8873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8A54D4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891C91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BDCA20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A41514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13664F" w14:paraId="42895F71"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BC8CC3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14FDF8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040288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8605429"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3664F" w14:paraId="5651D3FD"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B1F54E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C082BF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08C19C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9C56F7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0D5E5C3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C3E6DC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205144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7E6A94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6F7D97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76D8D154"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8043D0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5A57B2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873342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6A4AEF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3664F" w14:paraId="1B15ABC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6E38C0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2800D2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585BA4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6483493"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13B03B4B"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96B592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6488DB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87200D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8983ED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381581F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ADF56A7"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50C3D88" w14:textId="77777777" w:rsidR="0013664F"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1A13D7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1BE998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3664F" w14:paraId="7585C8C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C281FE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A5B95DD"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6910FA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613829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3664F" w14:paraId="28E100B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743FA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EBBB15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18EC96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DD1E8E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0C708B7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AE5770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013F56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8BA2A31"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8F14EF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42ED87C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4A4281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8A36AA7"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03F502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7F2A69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23EF24D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D7FD65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C4E555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42BE77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35C387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3664F" w14:paraId="51A87A8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643BDF" w14:textId="77777777" w:rsidR="0013664F"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8599A9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08CCF74"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4FF4FE3"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3664F" w14:paraId="58B44EA8"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7715653"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2097A5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A7C47C"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F299134"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580A3BF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83A69E9"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3FDD22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B7513F1"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58AC73D"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13664F" w14:paraId="54FC104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BAB2D2D"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0F0E4E7"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48A2553"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2C6857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3664F" w14:paraId="6F3FBCC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5098E5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AA7A1C9"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BF67C9A"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A16FEF4"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3664F" w14:paraId="1F52D14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B399B2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C01C284"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A90275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741B894"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13664F" w14:paraId="0B58E06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73407AE"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2178B75"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C4DDAE6"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1D389C3"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3664F" w14:paraId="1FE0242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A470E1"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E8B55CF"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67B998"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047DC6D"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13664F" w14:paraId="46BB369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4D6DA5B"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183C320"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6E19C6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393BE2" w14:textId="77777777" w:rsidR="0013664F"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72A8232" w14:textId="77777777" w:rsidR="0013664F" w:rsidRDefault="0013664F">
      <w:pPr>
        <w:spacing w:line="480" w:lineRule="auto"/>
        <w:jc w:val="center"/>
        <w:rPr>
          <w:rFonts w:ascii="Times New Roman" w:eastAsia="Times New Roman" w:hAnsi="Times New Roman" w:cs="Times New Roman"/>
          <w:sz w:val="24"/>
          <w:szCs w:val="24"/>
        </w:rPr>
      </w:pPr>
    </w:p>
    <w:sectPr w:rsidR="001366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4F"/>
    <w:rsid w:val="0013664F"/>
    <w:rsid w:val="00B448D0"/>
    <w:rsid w:val="00BA0082"/>
    <w:rsid w:val="00D712A3"/>
    <w:rsid w:val="00FA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B9E493"/>
  <w15:docId w15:val="{612C800C-79A8-4A4B-91D7-56EC7D11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A68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2025-03-16T22:28:00Z</dcterms:created>
  <dcterms:modified xsi:type="dcterms:W3CDTF">2025-03-16T22:46:00Z</dcterms:modified>
</cp:coreProperties>
</file>